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0D40" w14:textId="77777777" w:rsidR="00B03795" w:rsidRPr="00AF59D3" w:rsidRDefault="00B03795" w:rsidP="00B03795">
      <w:pPr>
        <w:jc w:val="center"/>
        <w:rPr>
          <w:rFonts w:ascii="Century Gothic" w:eastAsia="Times New Roman" w:hAnsi="Century Gothic" w:cs="Calibri"/>
          <w:b/>
          <w:color w:val="1F497D"/>
          <w:sz w:val="36"/>
          <w:szCs w:val="36"/>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B03795" w:rsidRPr="00AF59D3" w14:paraId="00B51F9E" w14:textId="77777777" w:rsidTr="008C609B">
        <w:tc>
          <w:tcPr>
            <w:tcW w:w="11340" w:type="dxa"/>
            <w:shd w:val="clear" w:color="auto" w:fill="auto"/>
          </w:tcPr>
          <w:p w14:paraId="37022AFD" w14:textId="77777777" w:rsidR="00B03795" w:rsidRPr="00AF59D3" w:rsidRDefault="00B03795" w:rsidP="002F4C00">
            <w:pPr>
              <w:rPr>
                <w:rFonts w:ascii="Century Gothic" w:eastAsia="Times New Roman" w:hAnsi="Century Gothic" w:cs="Calibri"/>
                <w:color w:val="0000FF"/>
                <w:sz w:val="22"/>
              </w:rPr>
            </w:pPr>
          </w:p>
          <w:p w14:paraId="69380479" w14:textId="6E64880B" w:rsidR="00597AD1" w:rsidRPr="00523E3A" w:rsidRDefault="00666B19" w:rsidP="00597AD1">
            <w:pPr>
              <w:jc w:val="center"/>
              <w:rPr>
                <w:rFonts w:ascii="Century Gothic" w:eastAsia="Times New Roman" w:hAnsi="Century Gothic" w:cs="Calibri"/>
                <w:b/>
                <w:color w:val="002060"/>
                <w:sz w:val="84"/>
                <w:szCs w:val="84"/>
              </w:rPr>
            </w:pPr>
            <w:r w:rsidRPr="00523E3A">
              <w:rPr>
                <w:rFonts w:ascii="Century Gothic" w:eastAsia="Times New Roman" w:hAnsi="Century Gothic" w:cs="Calibri"/>
                <w:b/>
                <w:color w:val="002060"/>
                <w:sz w:val="84"/>
                <w:szCs w:val="84"/>
              </w:rPr>
              <w:t>Logie Durno Primary School</w:t>
            </w:r>
          </w:p>
          <w:p w14:paraId="25108A9F" w14:textId="77777777" w:rsidR="003B2A03" w:rsidRPr="00AF59D3" w:rsidRDefault="003B2A03" w:rsidP="00A51B3C">
            <w:pPr>
              <w:jc w:val="center"/>
              <w:rPr>
                <w:rFonts w:ascii="Century Gothic" w:eastAsia="Times New Roman" w:hAnsi="Century Gothic" w:cs="Calibri"/>
                <w:color w:val="002060"/>
                <w:sz w:val="36"/>
                <w:szCs w:val="36"/>
              </w:rPr>
            </w:pPr>
          </w:p>
          <w:p w14:paraId="06A2C87D" w14:textId="2D112600" w:rsidR="00A51B3C" w:rsidRPr="00D73D36" w:rsidRDefault="00E7256F" w:rsidP="00D73D36">
            <w:pPr>
              <w:shd w:val="clear" w:color="auto" w:fill="002060"/>
              <w:jc w:val="center"/>
              <w:rPr>
                <w:rFonts w:ascii="Century Gothic" w:eastAsia="Times New Roman" w:hAnsi="Century Gothic" w:cs="Calibri"/>
                <w:color w:val="FFFFFF" w:themeColor="background1"/>
                <w:sz w:val="52"/>
                <w:szCs w:val="52"/>
              </w:rPr>
            </w:pPr>
            <w:r w:rsidRPr="00D73D36">
              <w:rPr>
                <w:rFonts w:ascii="Century Gothic" w:eastAsia="Times New Roman" w:hAnsi="Century Gothic" w:cs="Calibri"/>
                <w:color w:val="FFFFFF" w:themeColor="background1"/>
                <w:sz w:val="52"/>
                <w:szCs w:val="52"/>
              </w:rPr>
              <w:t>S</w:t>
            </w:r>
            <w:r w:rsidR="0010412C" w:rsidRPr="00D73D36">
              <w:rPr>
                <w:rFonts w:ascii="Century Gothic" w:eastAsia="Times New Roman" w:hAnsi="Century Gothic" w:cs="Calibri"/>
                <w:color w:val="FFFFFF" w:themeColor="background1"/>
                <w:sz w:val="52"/>
                <w:szCs w:val="52"/>
              </w:rPr>
              <w:t>tandards and Quality Report 201</w:t>
            </w:r>
            <w:r w:rsidR="00666B19" w:rsidRPr="00D73D36">
              <w:rPr>
                <w:rFonts w:ascii="Century Gothic" w:eastAsia="Times New Roman" w:hAnsi="Century Gothic" w:cs="Calibri"/>
                <w:color w:val="FFFFFF" w:themeColor="background1"/>
                <w:sz w:val="52"/>
                <w:szCs w:val="52"/>
              </w:rPr>
              <w:t>9</w:t>
            </w:r>
            <w:r w:rsidR="0010412C" w:rsidRPr="00D73D36">
              <w:rPr>
                <w:rFonts w:ascii="Century Gothic" w:eastAsia="Times New Roman" w:hAnsi="Century Gothic" w:cs="Calibri"/>
                <w:color w:val="FFFFFF" w:themeColor="background1"/>
                <w:sz w:val="52"/>
                <w:szCs w:val="52"/>
              </w:rPr>
              <w:t>-20</w:t>
            </w:r>
            <w:r w:rsidR="00666B19" w:rsidRPr="00D73D36">
              <w:rPr>
                <w:rFonts w:ascii="Century Gothic" w:eastAsia="Times New Roman" w:hAnsi="Century Gothic" w:cs="Calibri"/>
                <w:color w:val="FFFFFF" w:themeColor="background1"/>
                <w:sz w:val="52"/>
                <w:szCs w:val="52"/>
              </w:rPr>
              <w:t>20</w:t>
            </w:r>
          </w:p>
          <w:p w14:paraId="5EC7919D" w14:textId="183F6F4B" w:rsidR="00666B19" w:rsidRPr="00D73D36" w:rsidRDefault="0010412C" w:rsidP="00D73D36">
            <w:pPr>
              <w:shd w:val="clear" w:color="auto" w:fill="002060"/>
              <w:jc w:val="center"/>
              <w:rPr>
                <w:rFonts w:ascii="Century Gothic" w:eastAsia="Times New Roman" w:hAnsi="Century Gothic" w:cs="Calibri"/>
                <w:color w:val="FFFFFF" w:themeColor="background1"/>
                <w:sz w:val="52"/>
                <w:szCs w:val="52"/>
              </w:rPr>
            </w:pPr>
            <w:r w:rsidRPr="00D73D36">
              <w:rPr>
                <w:rFonts w:ascii="Century Gothic" w:eastAsia="Times New Roman" w:hAnsi="Century Gothic" w:cs="Calibri"/>
                <w:color w:val="FFFFFF" w:themeColor="background1"/>
                <w:sz w:val="52"/>
                <w:szCs w:val="52"/>
              </w:rPr>
              <w:t>School Improvement Plan 20</w:t>
            </w:r>
            <w:r w:rsidR="00666B19" w:rsidRPr="00D73D36">
              <w:rPr>
                <w:rFonts w:ascii="Century Gothic" w:eastAsia="Times New Roman" w:hAnsi="Century Gothic" w:cs="Calibri"/>
                <w:color w:val="FFFFFF" w:themeColor="background1"/>
                <w:sz w:val="52"/>
                <w:szCs w:val="52"/>
              </w:rPr>
              <w:t>20</w:t>
            </w:r>
            <w:r w:rsidRPr="00D73D36">
              <w:rPr>
                <w:rFonts w:ascii="Century Gothic" w:eastAsia="Times New Roman" w:hAnsi="Century Gothic" w:cs="Calibri"/>
                <w:color w:val="FFFFFF" w:themeColor="background1"/>
                <w:sz w:val="52"/>
                <w:szCs w:val="52"/>
              </w:rPr>
              <w:t>-202</w:t>
            </w:r>
            <w:r w:rsidR="00666B19" w:rsidRPr="00D73D36">
              <w:rPr>
                <w:rFonts w:ascii="Century Gothic" w:eastAsia="Times New Roman" w:hAnsi="Century Gothic" w:cs="Calibri"/>
                <w:color w:val="FFFFFF" w:themeColor="background1"/>
                <w:sz w:val="52"/>
                <w:szCs w:val="52"/>
              </w:rPr>
              <w:t>1</w:t>
            </w:r>
          </w:p>
          <w:p w14:paraId="0A8E71A9" w14:textId="77777777" w:rsidR="00666B19" w:rsidRPr="00AF59D3" w:rsidRDefault="00666B19" w:rsidP="00523E3A">
            <w:pPr>
              <w:rPr>
                <w:rFonts w:ascii="Century Gothic" w:hAnsi="Century Gothic" w:cs="Calibri"/>
                <w:noProof/>
                <w:color w:val="002060"/>
                <w:sz w:val="52"/>
                <w:szCs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5557"/>
            </w:tblGrid>
            <w:tr w:rsidR="00666B19" w:rsidRPr="00AF59D3" w14:paraId="63BEF3CC" w14:textId="77777777" w:rsidTr="00523E3A">
              <w:tc>
                <w:tcPr>
                  <w:tcW w:w="5557" w:type="dxa"/>
                </w:tcPr>
                <w:p w14:paraId="04F7D05A" w14:textId="55E61B2A" w:rsidR="00666B19" w:rsidRPr="00AF59D3" w:rsidRDefault="00666B19" w:rsidP="00596B32">
                  <w:pPr>
                    <w:jc w:val="center"/>
                    <w:rPr>
                      <w:rFonts w:ascii="Century Gothic" w:eastAsia="Times New Roman" w:hAnsi="Century Gothic" w:cs="Calibri"/>
                      <w:color w:val="002060"/>
                      <w:sz w:val="52"/>
                      <w:szCs w:val="52"/>
                    </w:rPr>
                  </w:pPr>
                  <w:r w:rsidRPr="00AF59D3">
                    <w:rPr>
                      <w:rFonts w:ascii="Century Gothic" w:hAnsi="Century Gothic" w:cs="Calibri"/>
                      <w:noProof/>
                      <w:color w:val="002060"/>
                      <w:sz w:val="52"/>
                      <w:szCs w:val="52"/>
                    </w:rPr>
                    <w:drawing>
                      <wp:inline distT="0" distB="0" distL="0" distR="0" wp14:anchorId="77ACFDD6" wp14:editId="14284C7D">
                        <wp:extent cx="2574587" cy="19309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1197" cy="1950899"/>
                                </a:xfrm>
                                <a:prstGeom prst="rect">
                                  <a:avLst/>
                                </a:prstGeom>
                                <a:noFill/>
                                <a:ln>
                                  <a:noFill/>
                                </a:ln>
                              </pic:spPr>
                            </pic:pic>
                          </a:graphicData>
                        </a:graphic>
                      </wp:inline>
                    </w:drawing>
                  </w:r>
                </w:p>
              </w:tc>
              <w:tc>
                <w:tcPr>
                  <w:tcW w:w="5557" w:type="dxa"/>
                </w:tcPr>
                <w:p w14:paraId="3200CCD6" w14:textId="50B00759" w:rsidR="00666B19" w:rsidRPr="00AF59D3" w:rsidRDefault="00666B19" w:rsidP="00596B32">
                  <w:pPr>
                    <w:jc w:val="center"/>
                    <w:rPr>
                      <w:rFonts w:ascii="Century Gothic" w:eastAsia="Times New Roman" w:hAnsi="Century Gothic" w:cs="Calibri"/>
                      <w:color w:val="002060"/>
                      <w:sz w:val="52"/>
                      <w:szCs w:val="52"/>
                    </w:rPr>
                  </w:pPr>
                  <w:r w:rsidRPr="00AF59D3">
                    <w:rPr>
                      <w:rFonts w:ascii="Century Gothic" w:hAnsi="Century Gothic" w:cs="Calibri"/>
                      <w:noProof/>
                      <w:color w:val="002060"/>
                      <w:sz w:val="52"/>
                      <w:szCs w:val="52"/>
                    </w:rPr>
                    <w:drawing>
                      <wp:inline distT="0" distB="0" distL="0" distR="0" wp14:anchorId="543256E3" wp14:editId="076EF18C">
                        <wp:extent cx="2857500" cy="2070100"/>
                        <wp:effectExtent l="0" t="0" r="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70100"/>
                                </a:xfrm>
                                <a:prstGeom prst="rect">
                                  <a:avLst/>
                                </a:prstGeom>
                                <a:noFill/>
                                <a:ln>
                                  <a:noFill/>
                                </a:ln>
                              </pic:spPr>
                            </pic:pic>
                          </a:graphicData>
                        </a:graphic>
                      </wp:inline>
                    </w:drawing>
                  </w:r>
                </w:p>
              </w:tc>
            </w:tr>
            <w:tr w:rsidR="00666B19" w:rsidRPr="00AF59D3" w14:paraId="5BF113FB" w14:textId="77777777" w:rsidTr="00523E3A">
              <w:tc>
                <w:tcPr>
                  <w:tcW w:w="5557" w:type="dxa"/>
                </w:tcPr>
                <w:p w14:paraId="2F9BD2F2" w14:textId="1D84CED0" w:rsidR="00666B19" w:rsidRPr="00AF59D3" w:rsidRDefault="00523E3A" w:rsidP="00596B32">
                  <w:pPr>
                    <w:jc w:val="center"/>
                    <w:rPr>
                      <w:rFonts w:ascii="Century Gothic" w:eastAsia="Times New Roman" w:hAnsi="Century Gothic" w:cs="Calibri"/>
                      <w:color w:val="002060"/>
                      <w:sz w:val="52"/>
                      <w:szCs w:val="52"/>
                    </w:rPr>
                  </w:pPr>
                  <w:r>
                    <w:rPr>
                      <w:noProof/>
                    </w:rPr>
                    <w:drawing>
                      <wp:inline distT="0" distB="0" distL="0" distR="0" wp14:anchorId="08128E53" wp14:editId="1DE60CC6">
                        <wp:extent cx="2623820" cy="1739265"/>
                        <wp:effectExtent l="0" t="0" r="5080" b="0"/>
                        <wp:docPr id="206" name="Picture 206" descr="Logie Durno School Event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e Durno School Events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820" cy="1739265"/>
                                </a:xfrm>
                                <a:prstGeom prst="rect">
                                  <a:avLst/>
                                </a:prstGeom>
                                <a:noFill/>
                                <a:ln>
                                  <a:noFill/>
                                </a:ln>
                              </pic:spPr>
                            </pic:pic>
                          </a:graphicData>
                        </a:graphic>
                      </wp:inline>
                    </w:drawing>
                  </w:r>
                </w:p>
              </w:tc>
              <w:tc>
                <w:tcPr>
                  <w:tcW w:w="5557" w:type="dxa"/>
                </w:tcPr>
                <w:p w14:paraId="07F84EBB" w14:textId="527C4952" w:rsidR="00666B19" w:rsidRPr="00AF59D3" w:rsidRDefault="00523E3A" w:rsidP="00596B32">
                  <w:pPr>
                    <w:jc w:val="center"/>
                    <w:rPr>
                      <w:rFonts w:ascii="Century Gothic" w:eastAsia="Times New Roman" w:hAnsi="Century Gothic" w:cs="Calibri"/>
                      <w:color w:val="002060"/>
                      <w:sz w:val="52"/>
                      <w:szCs w:val="52"/>
                    </w:rPr>
                  </w:pPr>
                  <w:r>
                    <w:rPr>
                      <w:rFonts w:ascii="Century Gothic" w:hAnsi="Century Gothic" w:cs="Calibri"/>
                      <w:noProof/>
                      <w:color w:val="002060"/>
                      <w:sz w:val="52"/>
                      <w:szCs w:val="52"/>
                    </w:rPr>
                    <w:drawing>
                      <wp:inline distT="0" distB="0" distL="0" distR="0" wp14:anchorId="1AF05539" wp14:editId="058442B7">
                        <wp:extent cx="3110865" cy="1746443"/>
                        <wp:effectExtent l="0" t="0" r="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6590" cy="1755271"/>
                                </a:xfrm>
                                <a:prstGeom prst="rect">
                                  <a:avLst/>
                                </a:prstGeom>
                                <a:noFill/>
                                <a:ln>
                                  <a:noFill/>
                                </a:ln>
                              </pic:spPr>
                            </pic:pic>
                          </a:graphicData>
                        </a:graphic>
                      </wp:inline>
                    </w:drawing>
                  </w:r>
                </w:p>
              </w:tc>
            </w:tr>
          </w:tbl>
          <w:p w14:paraId="55667B02" w14:textId="411E543B" w:rsidR="00666B19" w:rsidRPr="00AF59D3" w:rsidRDefault="00666B19" w:rsidP="00596B32">
            <w:pPr>
              <w:jc w:val="center"/>
              <w:rPr>
                <w:rFonts w:ascii="Century Gothic" w:eastAsia="Times New Roman" w:hAnsi="Century Gothic" w:cs="Calibri"/>
                <w:color w:val="002060"/>
                <w:sz w:val="52"/>
                <w:szCs w:val="52"/>
              </w:rPr>
            </w:pPr>
          </w:p>
          <w:p w14:paraId="38B2F32D" w14:textId="77777777" w:rsidR="00596B32" w:rsidRPr="00523E3A" w:rsidRDefault="00596B32" w:rsidP="00596B32">
            <w:pPr>
              <w:jc w:val="center"/>
              <w:rPr>
                <w:rFonts w:ascii="Century Gothic" w:eastAsia="Times New Roman" w:hAnsi="Century Gothic" w:cs="Calibri"/>
                <w:color w:val="1F497D" w:themeColor="text2"/>
                <w:sz w:val="52"/>
                <w:szCs w:val="52"/>
              </w:rPr>
            </w:pPr>
          </w:p>
          <w:p w14:paraId="4427D658" w14:textId="101D8C87" w:rsidR="008C609B" w:rsidRPr="00523E3A" w:rsidRDefault="005B07B6" w:rsidP="00755FBC">
            <w:pPr>
              <w:jc w:val="center"/>
              <w:rPr>
                <w:rFonts w:ascii="Century Gothic" w:eastAsia="Times New Roman" w:hAnsi="Century Gothic" w:cs="Calibri"/>
                <w:b/>
                <w:color w:val="002060"/>
                <w:sz w:val="56"/>
                <w:szCs w:val="56"/>
              </w:rPr>
            </w:pPr>
            <w:r w:rsidRPr="00523E3A">
              <w:rPr>
                <w:rFonts w:ascii="Century Gothic" w:eastAsia="Times New Roman" w:hAnsi="Century Gothic" w:cs="Calibri"/>
                <w:b/>
                <w:color w:val="002060"/>
                <w:sz w:val="56"/>
                <w:szCs w:val="56"/>
              </w:rPr>
              <w:t>Head Teacher</w:t>
            </w:r>
            <w:r w:rsidR="008C609B" w:rsidRPr="00523E3A">
              <w:rPr>
                <w:rFonts w:ascii="Century Gothic" w:eastAsia="Times New Roman" w:hAnsi="Century Gothic" w:cs="Calibri"/>
                <w:b/>
                <w:color w:val="002060"/>
                <w:sz w:val="56"/>
                <w:szCs w:val="56"/>
              </w:rPr>
              <w:t>: M</w:t>
            </w:r>
            <w:r w:rsidR="00666B19" w:rsidRPr="00523E3A">
              <w:rPr>
                <w:rFonts w:ascii="Century Gothic" w:eastAsia="Times New Roman" w:hAnsi="Century Gothic" w:cs="Calibri"/>
                <w:b/>
                <w:color w:val="002060"/>
                <w:sz w:val="56"/>
                <w:szCs w:val="56"/>
              </w:rPr>
              <w:t xml:space="preserve">s </w:t>
            </w:r>
            <w:r w:rsidR="00D73D36">
              <w:rPr>
                <w:rFonts w:ascii="Century Gothic" w:eastAsia="Times New Roman" w:hAnsi="Century Gothic" w:cs="Calibri"/>
                <w:b/>
                <w:color w:val="002060"/>
                <w:sz w:val="56"/>
                <w:szCs w:val="56"/>
              </w:rPr>
              <w:t>Elizabeth</w:t>
            </w:r>
            <w:r w:rsidR="00666B19" w:rsidRPr="00523E3A">
              <w:rPr>
                <w:rFonts w:ascii="Century Gothic" w:eastAsia="Times New Roman" w:hAnsi="Century Gothic" w:cs="Calibri"/>
                <w:b/>
                <w:color w:val="002060"/>
                <w:sz w:val="56"/>
                <w:szCs w:val="56"/>
              </w:rPr>
              <w:t xml:space="preserve"> McMahon</w:t>
            </w:r>
          </w:p>
          <w:p w14:paraId="47A82B6A" w14:textId="05C59C05" w:rsidR="00666B19" w:rsidRPr="00AF59D3" w:rsidRDefault="00666B19" w:rsidP="009E3CF7">
            <w:pPr>
              <w:rPr>
                <w:rFonts w:ascii="Century Gothic" w:eastAsia="Times New Roman" w:hAnsi="Century Gothic" w:cs="Calibri"/>
                <w:sz w:val="56"/>
                <w:szCs w:val="56"/>
              </w:rPr>
            </w:pPr>
          </w:p>
          <w:p w14:paraId="78745E83" w14:textId="77777777" w:rsidR="009B17C8" w:rsidRPr="00AF59D3" w:rsidRDefault="009B17C8" w:rsidP="009E3CF7">
            <w:pPr>
              <w:rPr>
                <w:rFonts w:ascii="Century Gothic" w:eastAsia="Times New Roman" w:hAnsi="Century Gothic" w:cs="Calibri"/>
                <w:sz w:val="56"/>
                <w:szCs w:val="56"/>
              </w:rPr>
            </w:pPr>
          </w:p>
          <w:p w14:paraId="69446A76" w14:textId="77777777" w:rsidR="00755FBC" w:rsidRPr="00AF59D3" w:rsidRDefault="00755FBC" w:rsidP="008C609B">
            <w:pPr>
              <w:rPr>
                <w:rFonts w:ascii="Century Gothic" w:eastAsia="Times New Roman" w:hAnsi="Century Gothic" w:cs="Calibri"/>
                <w:sz w:val="20"/>
                <w:szCs w:val="20"/>
              </w:rPr>
            </w:pPr>
          </w:p>
        </w:tc>
      </w:tr>
      <w:tr w:rsidR="003B2A03" w:rsidRPr="00AF59D3" w14:paraId="41A9FD7C" w14:textId="77777777" w:rsidTr="008C609B">
        <w:tc>
          <w:tcPr>
            <w:tcW w:w="11340" w:type="dxa"/>
            <w:shd w:val="clear" w:color="auto" w:fill="002060"/>
          </w:tcPr>
          <w:p w14:paraId="3F8A8F58" w14:textId="0FB352EF" w:rsidR="003B2A03" w:rsidRPr="00AF59D3" w:rsidRDefault="009B17C8" w:rsidP="003B2A03">
            <w:pPr>
              <w:jc w:val="center"/>
              <w:rPr>
                <w:rFonts w:ascii="Century Gothic" w:hAnsi="Century Gothic"/>
                <w:sz w:val="28"/>
                <w:szCs w:val="28"/>
              </w:rPr>
            </w:pPr>
            <w:r>
              <w:rPr>
                <w:rFonts w:ascii="Century Gothic" w:hAnsi="Century Gothic"/>
                <w:sz w:val="28"/>
                <w:szCs w:val="28"/>
              </w:rPr>
              <w:lastRenderedPageBreak/>
              <w:t>Our</w:t>
            </w:r>
            <w:r w:rsidR="00D0785D" w:rsidRPr="00AF59D3">
              <w:rPr>
                <w:rFonts w:ascii="Century Gothic" w:hAnsi="Century Gothic"/>
                <w:sz w:val="28"/>
                <w:szCs w:val="28"/>
              </w:rPr>
              <w:t xml:space="preserve"> School</w:t>
            </w:r>
          </w:p>
        </w:tc>
      </w:tr>
      <w:tr w:rsidR="003B2A03" w:rsidRPr="00AF59D3" w14:paraId="518D1FAA" w14:textId="77777777" w:rsidTr="008C609B">
        <w:tc>
          <w:tcPr>
            <w:tcW w:w="11340" w:type="dxa"/>
            <w:shd w:val="clear" w:color="auto" w:fill="auto"/>
          </w:tcPr>
          <w:p w14:paraId="316E4D2C" w14:textId="77777777" w:rsidR="003B2A03" w:rsidRPr="00AF59D3" w:rsidRDefault="003B2A03" w:rsidP="003B2A03">
            <w:pPr>
              <w:jc w:val="center"/>
              <w:rPr>
                <w:rFonts w:ascii="Century Gothic" w:hAnsi="Century Gothic"/>
                <w:b/>
                <w:sz w:val="28"/>
                <w:szCs w:val="28"/>
              </w:rPr>
            </w:pPr>
          </w:p>
          <w:p w14:paraId="6F9363A1" w14:textId="130EE377" w:rsidR="003B2A03" w:rsidRPr="00AF59D3" w:rsidRDefault="009E3CF7" w:rsidP="003B2A03">
            <w:pPr>
              <w:jc w:val="center"/>
              <w:rPr>
                <w:rFonts w:ascii="Century Gothic" w:eastAsia="SimSun" w:hAnsi="Century Gothic" w:cs="Arial"/>
                <w:bCs/>
                <w:szCs w:val="24"/>
                <w:lang w:val="en-US" w:eastAsia="zh-CN"/>
              </w:rPr>
            </w:pPr>
            <w:r w:rsidRPr="00AF59D3">
              <w:rPr>
                <w:rFonts w:ascii="Century Gothic" w:eastAsia="SimSun" w:hAnsi="Century Gothic" w:cs="Arial"/>
                <w:bCs/>
                <w:szCs w:val="24"/>
                <w:lang w:val="en-US" w:eastAsia="zh-CN"/>
              </w:rPr>
              <w:t>Logie Durno</w:t>
            </w:r>
            <w:r w:rsidR="003B2A03" w:rsidRPr="00AF59D3">
              <w:rPr>
                <w:rFonts w:ascii="Century Gothic" w:eastAsia="SimSun" w:hAnsi="Century Gothic" w:cs="Arial"/>
                <w:bCs/>
                <w:szCs w:val="24"/>
                <w:lang w:val="en-US" w:eastAsia="zh-CN"/>
              </w:rPr>
              <w:t xml:space="preserve"> is a </w:t>
            </w:r>
            <w:r w:rsidRPr="00AF59D3">
              <w:rPr>
                <w:rFonts w:ascii="Century Gothic" w:eastAsia="SimSun" w:hAnsi="Century Gothic" w:cs="Arial"/>
                <w:bCs/>
                <w:szCs w:val="24"/>
                <w:lang w:val="en-US" w:eastAsia="zh-CN"/>
              </w:rPr>
              <w:t xml:space="preserve">small, country school in beautiful, rural Aberdeenshire.  Everyone in Logie Durno Primary School loves our school family and we </w:t>
            </w:r>
            <w:r w:rsidR="003B2A03" w:rsidRPr="00AF59D3">
              <w:rPr>
                <w:rFonts w:ascii="Century Gothic" w:eastAsia="SimSun" w:hAnsi="Century Gothic" w:cs="Arial"/>
                <w:bCs/>
                <w:szCs w:val="24"/>
                <w:lang w:val="en-US" w:eastAsia="zh-CN"/>
              </w:rPr>
              <w:t>work</w:t>
            </w:r>
            <w:r w:rsidRPr="00AF59D3">
              <w:rPr>
                <w:rFonts w:ascii="Century Gothic" w:eastAsia="SimSun" w:hAnsi="Century Gothic" w:cs="Arial"/>
                <w:bCs/>
                <w:szCs w:val="24"/>
                <w:lang w:val="en-US" w:eastAsia="zh-CN"/>
              </w:rPr>
              <w:t xml:space="preserve"> hard together to</w:t>
            </w:r>
            <w:r w:rsidR="00D20FCF">
              <w:rPr>
                <w:rFonts w:ascii="Century Gothic" w:eastAsia="SimSun" w:hAnsi="Century Gothic" w:cs="Arial"/>
                <w:bCs/>
                <w:szCs w:val="24"/>
                <w:lang w:val="en-US" w:eastAsia="zh-CN"/>
              </w:rPr>
              <w:t>:</w:t>
            </w:r>
            <w:r w:rsidRPr="00AF59D3">
              <w:rPr>
                <w:rFonts w:ascii="Century Gothic" w:eastAsia="SimSun" w:hAnsi="Century Gothic" w:cs="Arial"/>
                <w:bCs/>
                <w:szCs w:val="24"/>
                <w:lang w:val="en-US" w:eastAsia="zh-CN"/>
              </w:rPr>
              <w:t xml:space="preserve"> learn, have </w:t>
            </w:r>
            <w:proofErr w:type="gramStart"/>
            <w:r w:rsidR="00D0785D" w:rsidRPr="00AF59D3">
              <w:rPr>
                <w:rFonts w:ascii="Century Gothic" w:eastAsia="SimSun" w:hAnsi="Century Gothic" w:cs="Arial"/>
                <w:bCs/>
                <w:szCs w:val="24"/>
                <w:lang w:val="en-US" w:eastAsia="zh-CN"/>
              </w:rPr>
              <w:t>fun</w:t>
            </w:r>
            <w:proofErr w:type="gramEnd"/>
            <w:r w:rsidRPr="00AF59D3">
              <w:rPr>
                <w:rFonts w:ascii="Century Gothic" w:eastAsia="SimSun" w:hAnsi="Century Gothic" w:cs="Arial"/>
                <w:bCs/>
                <w:szCs w:val="24"/>
                <w:lang w:val="en-US" w:eastAsia="zh-CN"/>
              </w:rPr>
              <w:t xml:space="preserve"> and</w:t>
            </w:r>
            <w:r w:rsidR="00D0785D" w:rsidRPr="00AF59D3">
              <w:rPr>
                <w:rFonts w:ascii="Century Gothic" w:eastAsia="SimSun" w:hAnsi="Century Gothic" w:cs="Arial"/>
                <w:bCs/>
                <w:szCs w:val="24"/>
                <w:lang w:val="en-US" w:eastAsia="zh-CN"/>
              </w:rPr>
              <w:t xml:space="preserve"> try to continually improve. </w:t>
            </w:r>
            <w:r w:rsidRPr="00AF59D3">
              <w:rPr>
                <w:rFonts w:ascii="Century Gothic" w:eastAsia="SimSun" w:hAnsi="Century Gothic" w:cs="Arial"/>
                <w:bCs/>
                <w:szCs w:val="24"/>
                <w:lang w:val="en-US" w:eastAsia="zh-CN"/>
              </w:rPr>
              <w:t xml:space="preserve"> </w:t>
            </w:r>
            <w:r w:rsidR="00CB451A" w:rsidRPr="00AF59D3">
              <w:rPr>
                <w:rFonts w:ascii="Century Gothic" w:eastAsia="SimSun" w:hAnsi="Century Gothic" w:cs="Arial"/>
                <w:bCs/>
                <w:szCs w:val="24"/>
                <w:lang w:val="en-US" w:eastAsia="zh-CN"/>
              </w:rPr>
              <w:t>We believe in getting it right for every child and know our families and leaners intimately.  Our ethos is best</w:t>
            </w:r>
            <w:r w:rsidR="003B2A03" w:rsidRPr="00AF59D3">
              <w:rPr>
                <w:rFonts w:ascii="Century Gothic" w:eastAsia="SimSun" w:hAnsi="Century Gothic" w:cs="Arial"/>
                <w:bCs/>
                <w:szCs w:val="24"/>
                <w:lang w:val="en-US" w:eastAsia="zh-CN"/>
              </w:rPr>
              <w:t xml:space="preserve"> </w:t>
            </w:r>
            <w:r w:rsidR="00D0785D" w:rsidRPr="00AF59D3">
              <w:rPr>
                <w:rFonts w:ascii="Century Gothic" w:eastAsia="SimSun" w:hAnsi="Century Gothic" w:cs="Arial"/>
                <w:bCs/>
                <w:szCs w:val="24"/>
                <w:lang w:val="en-US" w:eastAsia="zh-CN"/>
              </w:rPr>
              <w:t>encapsulated in our school rules which even our very youngest learners know</w:t>
            </w:r>
            <w:r w:rsidR="00CB451A" w:rsidRPr="00AF59D3">
              <w:rPr>
                <w:rFonts w:ascii="Century Gothic" w:eastAsia="SimSun" w:hAnsi="Century Gothic" w:cs="Arial"/>
                <w:bCs/>
                <w:szCs w:val="24"/>
                <w:lang w:val="en-US" w:eastAsia="zh-CN"/>
              </w:rPr>
              <w:t>:</w:t>
            </w:r>
          </w:p>
          <w:p w14:paraId="1E6ABAFD" w14:textId="77777777" w:rsidR="003B2A03" w:rsidRPr="00AF59D3" w:rsidRDefault="003B2A03" w:rsidP="003B2A03">
            <w:pPr>
              <w:rPr>
                <w:rFonts w:ascii="Century Gothic" w:eastAsia="SimSun" w:hAnsi="Century Gothic" w:cs="Arial"/>
                <w:bCs/>
                <w:szCs w:val="24"/>
                <w:lang w:val="en-US" w:eastAsia="zh-CN"/>
              </w:rPr>
            </w:pPr>
          </w:p>
          <w:p w14:paraId="7F942EB5" w14:textId="3822058C" w:rsidR="003B2A03" w:rsidRPr="00AF59D3" w:rsidRDefault="003B2A03" w:rsidP="003B2A03">
            <w:pPr>
              <w:jc w:val="center"/>
              <w:rPr>
                <w:rFonts w:ascii="Century Gothic" w:eastAsia="SimSun" w:hAnsi="Century Gothic" w:cs="Arial"/>
                <w:b/>
                <w:bCs/>
                <w:color w:val="00B0F0"/>
                <w:sz w:val="48"/>
                <w:szCs w:val="48"/>
                <w:lang w:val="en-US" w:eastAsia="zh-CN"/>
              </w:rPr>
            </w:pPr>
            <w:r w:rsidRPr="00AF59D3">
              <w:rPr>
                <w:rFonts w:ascii="Century Gothic" w:eastAsia="SimSun" w:hAnsi="Century Gothic" w:cs="Arial"/>
                <w:b/>
                <w:bCs/>
                <w:color w:val="0070C0"/>
                <w:sz w:val="48"/>
                <w:szCs w:val="48"/>
                <w:lang w:val="en-US" w:eastAsia="zh-CN"/>
              </w:rPr>
              <w:t>Be</w:t>
            </w:r>
            <w:r w:rsidR="00D0785D" w:rsidRPr="00AF59D3">
              <w:rPr>
                <w:rFonts w:ascii="Century Gothic" w:eastAsia="SimSun" w:hAnsi="Century Gothic" w:cs="Arial"/>
                <w:b/>
                <w:bCs/>
                <w:color w:val="0070C0"/>
                <w:sz w:val="48"/>
                <w:szCs w:val="48"/>
                <w:lang w:val="en-US" w:eastAsia="zh-CN"/>
              </w:rPr>
              <w:t xml:space="preserve"> kind   </w:t>
            </w:r>
            <w:r w:rsidR="00D0785D" w:rsidRPr="00A30167">
              <w:rPr>
                <w:rFonts w:ascii="Century Gothic" w:eastAsia="SimSun" w:hAnsi="Century Gothic" w:cs="Arial"/>
                <w:b/>
                <w:bCs/>
                <w:color w:val="FFFF00"/>
                <w:sz w:val="48"/>
                <w:szCs w:val="48"/>
                <w:lang w:val="en-US" w:eastAsia="zh-CN"/>
              </w:rPr>
              <w:t xml:space="preserve">Try Hard  </w:t>
            </w:r>
            <w:r w:rsidRPr="00A30167">
              <w:rPr>
                <w:rFonts w:ascii="Century Gothic" w:eastAsia="SimSun" w:hAnsi="Century Gothic" w:cs="Arial"/>
                <w:b/>
                <w:bCs/>
                <w:color w:val="FFFF00"/>
                <w:sz w:val="48"/>
                <w:szCs w:val="48"/>
                <w:lang w:val="en-US" w:eastAsia="zh-CN"/>
              </w:rPr>
              <w:t xml:space="preserve"> </w:t>
            </w:r>
            <w:r w:rsidR="00D0785D" w:rsidRPr="00A30167">
              <w:rPr>
                <w:rFonts w:ascii="Century Gothic" w:eastAsia="SimSun" w:hAnsi="Century Gothic" w:cs="Arial"/>
                <w:b/>
                <w:bCs/>
                <w:color w:val="00B050"/>
                <w:sz w:val="48"/>
                <w:szCs w:val="48"/>
                <w:lang w:val="en-US" w:eastAsia="zh-CN"/>
              </w:rPr>
              <w:t>One Voice</w:t>
            </w:r>
          </w:p>
          <w:p w14:paraId="72D0DBCC" w14:textId="6D816035" w:rsidR="009B17C8" w:rsidRPr="00AF59D3" w:rsidRDefault="009B17C8" w:rsidP="003B2A03">
            <w:pPr>
              <w:rPr>
                <w:rFonts w:ascii="Century Gothic" w:hAnsi="Century Gothic"/>
                <w:b/>
                <w:sz w:val="28"/>
                <w:szCs w:val="28"/>
              </w:rPr>
            </w:pPr>
          </w:p>
        </w:tc>
      </w:tr>
    </w:tbl>
    <w:p w14:paraId="0D12D9D5" w14:textId="77777777" w:rsidR="00513AD3" w:rsidRPr="00AF59D3" w:rsidRDefault="00513AD3" w:rsidP="00C15B72">
      <w:pPr>
        <w:ind w:right="-964"/>
        <w:rPr>
          <w:rFonts w:ascii="Century Gothic" w:hAnsi="Century Gothic" w:cs="Arial"/>
          <w:b/>
          <w:color w:val="3366FF"/>
          <w:sz w:val="52"/>
          <w:szCs w:val="5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DA3791" w:rsidRPr="00AF59D3" w14:paraId="71B1EA6D" w14:textId="77777777" w:rsidTr="0015644A">
        <w:tc>
          <w:tcPr>
            <w:tcW w:w="11029" w:type="dxa"/>
            <w:shd w:val="clear" w:color="auto" w:fill="002060"/>
          </w:tcPr>
          <w:p w14:paraId="0B55B29D" w14:textId="0B7CED83" w:rsidR="00DA3791" w:rsidRPr="00AF59D3" w:rsidRDefault="00DA3791" w:rsidP="00DA3791">
            <w:pPr>
              <w:rPr>
                <w:rFonts w:ascii="Century Gothic" w:hAnsi="Century Gothic"/>
                <w:sz w:val="28"/>
                <w:szCs w:val="28"/>
              </w:rPr>
            </w:pPr>
            <w:r w:rsidRPr="00AF59D3">
              <w:rPr>
                <w:rFonts w:ascii="Century Gothic" w:hAnsi="Century Gothic"/>
                <w:sz w:val="28"/>
                <w:szCs w:val="28"/>
              </w:rPr>
              <w:t xml:space="preserve">   How our school rules are understood and impact</w:t>
            </w:r>
            <w:r w:rsidR="00D20FCF">
              <w:rPr>
                <w:rFonts w:ascii="Century Gothic" w:hAnsi="Century Gothic"/>
                <w:sz w:val="28"/>
                <w:szCs w:val="28"/>
              </w:rPr>
              <w:t xml:space="preserve"> our</w:t>
            </w:r>
            <w:r w:rsidRPr="00AF59D3">
              <w:rPr>
                <w:rFonts w:ascii="Century Gothic" w:hAnsi="Century Gothic"/>
                <w:sz w:val="28"/>
                <w:szCs w:val="28"/>
              </w:rPr>
              <w:t xml:space="preserve"> school</w:t>
            </w:r>
            <w:r w:rsidR="009B17C8">
              <w:rPr>
                <w:rFonts w:ascii="Century Gothic" w:hAnsi="Century Gothic"/>
                <w:sz w:val="28"/>
                <w:szCs w:val="28"/>
              </w:rPr>
              <w:t xml:space="preserve"> positively:</w:t>
            </w:r>
          </w:p>
        </w:tc>
      </w:tr>
      <w:tr w:rsidR="00DA3791" w:rsidRPr="00AF59D3" w14:paraId="70484805" w14:textId="77777777" w:rsidTr="0015644A">
        <w:trPr>
          <w:trHeight w:val="5719"/>
        </w:trPr>
        <w:tc>
          <w:tcPr>
            <w:tcW w:w="11029" w:type="dxa"/>
            <w:shd w:val="clear" w:color="auto" w:fill="auto"/>
          </w:tcPr>
          <w:p w14:paraId="517B5D0B" w14:textId="77777777" w:rsidR="00DA3791" w:rsidRPr="00AF59D3" w:rsidRDefault="00DA3791" w:rsidP="00342A12">
            <w:pPr>
              <w:rPr>
                <w:rFonts w:ascii="Century Gothic" w:hAnsi="Century Gothic" w:cs="Arial"/>
                <w:color w:val="1F497D"/>
                <w:sz w:val="28"/>
                <w:szCs w:val="28"/>
              </w:rPr>
            </w:pPr>
          </w:p>
          <w:p w14:paraId="09B5AA0D" w14:textId="4C80DDFA" w:rsidR="00DA3791" w:rsidRDefault="00DA3791" w:rsidP="00815B3C">
            <w:pPr>
              <w:rPr>
                <w:rFonts w:ascii="Century Gothic" w:hAnsi="Century Gothic"/>
                <w:bCs/>
                <w:color w:val="0070C0"/>
                <w:sz w:val="44"/>
                <w:szCs w:val="44"/>
              </w:rPr>
            </w:pPr>
            <w:r w:rsidRPr="00AF59D3">
              <w:rPr>
                <w:rFonts w:ascii="Century Gothic" w:hAnsi="Century Gothic"/>
                <w:bCs/>
                <w:color w:val="0070C0"/>
                <w:sz w:val="44"/>
                <w:szCs w:val="44"/>
              </w:rPr>
              <w:t>Be Kind</w:t>
            </w:r>
          </w:p>
          <w:p w14:paraId="06D0A667" w14:textId="77777777" w:rsidR="00815B3C" w:rsidRPr="00815B3C" w:rsidRDefault="00815B3C" w:rsidP="00815B3C">
            <w:pPr>
              <w:rPr>
                <w:rFonts w:ascii="Century Gothic" w:hAnsi="Century Gothic"/>
                <w:noProof/>
                <w:color w:val="0000FF"/>
                <w:sz w:val="27"/>
                <w:szCs w:val="27"/>
                <w:shd w:val="clear" w:color="auto" w:fill="000000"/>
                <w:lang w:eastAsia="en-GB"/>
              </w:rPr>
            </w:pPr>
          </w:p>
          <w:p w14:paraId="194972B1" w14:textId="542E44AC" w:rsidR="00DA3791" w:rsidRPr="00AF59D3" w:rsidRDefault="00DA3791" w:rsidP="00342A12">
            <w:pPr>
              <w:pBdr>
                <w:top w:val="single" w:sz="24" w:space="1" w:color="auto"/>
                <w:left w:val="single" w:sz="24" w:space="4" w:color="auto"/>
                <w:bottom w:val="single" w:sz="24" w:space="1" w:color="auto"/>
                <w:right w:val="single" w:sz="24" w:space="4" w:color="auto"/>
              </w:pBdr>
              <w:shd w:val="clear" w:color="auto" w:fill="0070C0"/>
              <w:jc w:val="center"/>
              <w:rPr>
                <w:rFonts w:ascii="Century Gothic" w:hAnsi="Century Gothic"/>
                <w:bCs/>
                <w:color w:val="FFFFFF"/>
              </w:rPr>
            </w:pPr>
            <w:r w:rsidRPr="00AF59D3">
              <w:rPr>
                <w:rFonts w:ascii="Century Gothic" w:hAnsi="Century Gothic"/>
                <w:bCs/>
                <w:color w:val="FFFFFF"/>
              </w:rPr>
              <w:t xml:space="preserve">In Logie Durno Primary School we </w:t>
            </w:r>
            <w:r w:rsidR="0091051E" w:rsidRPr="00AF59D3">
              <w:rPr>
                <w:rFonts w:ascii="Century Gothic" w:hAnsi="Century Gothic"/>
                <w:bCs/>
                <w:color w:val="FFFFFF"/>
              </w:rPr>
              <w:t xml:space="preserve">treat each other with kindness and respect.  We share, we </w:t>
            </w:r>
            <w:proofErr w:type="gramStart"/>
            <w:r w:rsidR="0091051E" w:rsidRPr="00AF59D3">
              <w:rPr>
                <w:rFonts w:ascii="Century Gothic" w:hAnsi="Century Gothic"/>
                <w:bCs/>
                <w:color w:val="FFFFFF"/>
              </w:rPr>
              <w:t>care</w:t>
            </w:r>
            <w:proofErr w:type="gramEnd"/>
            <w:r w:rsidR="0091051E" w:rsidRPr="00AF59D3">
              <w:rPr>
                <w:rFonts w:ascii="Century Gothic" w:hAnsi="Century Gothic"/>
                <w:bCs/>
                <w:color w:val="FFFFFF"/>
              </w:rPr>
              <w:t xml:space="preserve"> and we fully understand what being a friend looks like and feels like.</w:t>
            </w:r>
            <w:r w:rsidR="00CB451A" w:rsidRPr="00AF59D3">
              <w:rPr>
                <w:rFonts w:ascii="Century Gothic" w:hAnsi="Century Gothic"/>
                <w:bCs/>
                <w:color w:val="FFFFFF"/>
              </w:rPr>
              <w:t xml:space="preserve">  </w:t>
            </w:r>
            <w:r w:rsidR="00740020">
              <w:rPr>
                <w:rFonts w:ascii="Century Gothic" w:hAnsi="Century Gothic"/>
                <w:bCs/>
                <w:color w:val="FFFFFF"/>
              </w:rPr>
              <w:t>We know the difference between a Big Deal and a Little Deal.</w:t>
            </w:r>
            <w:r w:rsidR="00740020" w:rsidRPr="00AF59D3">
              <w:rPr>
                <w:rFonts w:ascii="Century Gothic" w:hAnsi="Century Gothic"/>
                <w:bCs/>
                <w:color w:val="FFFFFF"/>
              </w:rPr>
              <w:t xml:space="preserve">  </w:t>
            </w:r>
          </w:p>
          <w:p w14:paraId="6DF3EC9B" w14:textId="77777777" w:rsidR="00DA3791" w:rsidRPr="00AF59D3" w:rsidRDefault="00DA3791" w:rsidP="00342A12">
            <w:pPr>
              <w:rPr>
                <w:rFonts w:ascii="Century Gothic" w:hAnsi="Century Gothic"/>
                <w:bCs/>
                <w:color w:val="FFC000"/>
                <w:sz w:val="44"/>
                <w:szCs w:val="44"/>
              </w:rPr>
            </w:pPr>
          </w:p>
          <w:p w14:paraId="41C8F8FC" w14:textId="1063E1D8" w:rsidR="00DA3791" w:rsidRPr="00AF59D3" w:rsidRDefault="0091051E" w:rsidP="00342A12">
            <w:pPr>
              <w:rPr>
                <w:rFonts w:ascii="Century Gothic" w:hAnsi="Century Gothic"/>
                <w:bCs/>
                <w:color w:val="FFC000"/>
                <w:sz w:val="44"/>
                <w:szCs w:val="44"/>
              </w:rPr>
            </w:pPr>
            <w:r w:rsidRPr="00AF59D3">
              <w:rPr>
                <w:rFonts w:ascii="Century Gothic" w:hAnsi="Century Gothic"/>
                <w:bCs/>
                <w:color w:val="FFC000"/>
                <w:sz w:val="44"/>
                <w:szCs w:val="44"/>
              </w:rPr>
              <w:t>Try Hard</w:t>
            </w:r>
          </w:p>
          <w:p w14:paraId="5604ACFE" w14:textId="77777777" w:rsidR="00DA3791" w:rsidRPr="00AF59D3" w:rsidRDefault="00DA3791" w:rsidP="00342A12">
            <w:pPr>
              <w:jc w:val="both"/>
              <w:rPr>
                <w:rFonts w:ascii="Century Gothic" w:hAnsi="Century Gothic"/>
                <w:bCs/>
                <w:color w:val="FFC000"/>
              </w:rPr>
            </w:pPr>
          </w:p>
          <w:p w14:paraId="0C6D7720" w14:textId="466D6949" w:rsidR="00DA3791" w:rsidRPr="00AF59D3" w:rsidRDefault="00DA3791" w:rsidP="00342A12">
            <w:pPr>
              <w:pBdr>
                <w:top w:val="single" w:sz="24" w:space="1" w:color="auto"/>
                <w:left w:val="single" w:sz="24" w:space="4" w:color="auto"/>
                <w:bottom w:val="single" w:sz="24" w:space="1" w:color="auto"/>
                <w:right w:val="single" w:sz="24" w:space="4" w:color="auto"/>
              </w:pBdr>
              <w:shd w:val="clear" w:color="auto" w:fill="FFC000"/>
              <w:jc w:val="center"/>
              <w:rPr>
                <w:rFonts w:ascii="Century Gothic" w:hAnsi="Century Gothic"/>
                <w:bCs/>
                <w:color w:val="FFFFFF"/>
              </w:rPr>
            </w:pPr>
            <w:r w:rsidRPr="00AF59D3">
              <w:rPr>
                <w:rFonts w:ascii="Century Gothic" w:hAnsi="Century Gothic"/>
                <w:bCs/>
                <w:color w:val="FFFFFF"/>
              </w:rPr>
              <w:t xml:space="preserve">At </w:t>
            </w:r>
            <w:r w:rsidR="0091051E" w:rsidRPr="00AF59D3">
              <w:rPr>
                <w:rFonts w:ascii="Century Gothic" w:hAnsi="Century Gothic"/>
                <w:bCs/>
                <w:color w:val="FFFFFF"/>
              </w:rPr>
              <w:t>Logie Durno Primary School</w:t>
            </w:r>
            <w:r w:rsidRPr="00AF59D3">
              <w:rPr>
                <w:rFonts w:ascii="Century Gothic" w:hAnsi="Century Gothic"/>
                <w:bCs/>
                <w:color w:val="FFFFFF"/>
              </w:rPr>
              <w:t xml:space="preserve"> we</w:t>
            </w:r>
            <w:r w:rsidR="0091051E" w:rsidRPr="00AF59D3">
              <w:rPr>
                <w:rFonts w:ascii="Century Gothic" w:hAnsi="Century Gothic"/>
                <w:bCs/>
                <w:color w:val="FFFFFF"/>
              </w:rPr>
              <w:t xml:space="preserve"> know that learning takes effort and that challenges are </w:t>
            </w:r>
            <w:r w:rsidR="007218FE" w:rsidRPr="00AF59D3">
              <w:rPr>
                <w:rFonts w:ascii="Century Gothic" w:hAnsi="Century Gothic"/>
                <w:bCs/>
                <w:color w:val="FFFFFF"/>
              </w:rPr>
              <w:t>inter</w:t>
            </w:r>
            <w:r w:rsidR="00CB451A" w:rsidRPr="00AF59D3">
              <w:rPr>
                <w:rFonts w:ascii="Century Gothic" w:hAnsi="Century Gothic"/>
                <w:bCs/>
                <w:color w:val="FFFFFF"/>
              </w:rPr>
              <w:t>e</w:t>
            </w:r>
            <w:r w:rsidR="007218FE" w:rsidRPr="00AF59D3">
              <w:rPr>
                <w:rFonts w:ascii="Century Gothic" w:hAnsi="Century Gothic"/>
                <w:bCs/>
                <w:color w:val="FFFFFF"/>
              </w:rPr>
              <w:t>sting</w:t>
            </w:r>
            <w:r w:rsidR="0091051E" w:rsidRPr="00AF59D3">
              <w:rPr>
                <w:rFonts w:ascii="Century Gothic" w:hAnsi="Century Gothic"/>
                <w:bCs/>
                <w:color w:val="FFFFFF"/>
              </w:rPr>
              <w:t>. We don’t give up and understand</w:t>
            </w:r>
            <w:r w:rsidR="007218FE" w:rsidRPr="00AF59D3">
              <w:rPr>
                <w:rFonts w:ascii="Century Gothic" w:hAnsi="Century Gothic"/>
                <w:bCs/>
                <w:color w:val="FFFFFF"/>
              </w:rPr>
              <w:t xml:space="preserve"> that mistakes are</w:t>
            </w:r>
            <w:r w:rsidR="00CB451A" w:rsidRPr="00AF59D3">
              <w:rPr>
                <w:rFonts w:ascii="Century Gothic" w:hAnsi="Century Gothic"/>
                <w:bCs/>
                <w:color w:val="FFFFFF"/>
              </w:rPr>
              <w:t xml:space="preserve"> good.</w:t>
            </w:r>
            <w:r w:rsidR="007218FE" w:rsidRPr="00AF59D3">
              <w:rPr>
                <w:rFonts w:ascii="Century Gothic" w:hAnsi="Century Gothic"/>
                <w:bCs/>
                <w:color w:val="FFFFFF"/>
              </w:rPr>
              <w:t xml:space="preserve"> </w:t>
            </w:r>
            <w:r w:rsidR="009B17C8">
              <w:rPr>
                <w:rFonts w:ascii="Century Gothic" w:hAnsi="Century Gothic"/>
                <w:bCs/>
                <w:color w:val="FFFFFF"/>
              </w:rPr>
              <w:t xml:space="preserve">We </w:t>
            </w:r>
            <w:r w:rsidR="00740020">
              <w:rPr>
                <w:rFonts w:ascii="Century Gothic" w:hAnsi="Century Gothic"/>
                <w:bCs/>
                <w:color w:val="FFFFFF"/>
              </w:rPr>
              <w:t>believe</w:t>
            </w:r>
            <w:r w:rsidR="009B17C8">
              <w:rPr>
                <w:rFonts w:ascii="Century Gothic" w:hAnsi="Century Gothic"/>
                <w:bCs/>
                <w:color w:val="FFFFFF"/>
              </w:rPr>
              <w:t xml:space="preserve"> that trying hard is not</w:t>
            </w:r>
            <w:r w:rsidR="00740020">
              <w:rPr>
                <w:rFonts w:ascii="Century Gothic" w:hAnsi="Century Gothic"/>
                <w:bCs/>
                <w:color w:val="FFFFFF"/>
              </w:rPr>
              <w:t xml:space="preserve"> </w:t>
            </w:r>
            <w:r w:rsidR="009B17C8">
              <w:rPr>
                <w:rFonts w:ascii="Century Gothic" w:hAnsi="Century Gothic"/>
                <w:bCs/>
                <w:color w:val="FFFFFF"/>
              </w:rPr>
              <w:t>something we just do in school. Trying hard will make a difference to the rest of our lives.</w:t>
            </w:r>
          </w:p>
          <w:p w14:paraId="653007D2" w14:textId="77777777" w:rsidR="00DA3791" w:rsidRPr="00AF59D3" w:rsidRDefault="00DA3791" w:rsidP="00342A12">
            <w:pPr>
              <w:rPr>
                <w:rFonts w:ascii="Century Gothic" w:hAnsi="Century Gothic"/>
                <w:bCs/>
                <w:color w:val="00B050"/>
                <w:sz w:val="44"/>
                <w:szCs w:val="44"/>
              </w:rPr>
            </w:pPr>
          </w:p>
          <w:p w14:paraId="7EA90031" w14:textId="00D2FCC7" w:rsidR="00DA3791" w:rsidRPr="00AF59D3" w:rsidRDefault="0091051E" w:rsidP="00342A12">
            <w:pPr>
              <w:rPr>
                <w:rFonts w:ascii="Century Gothic" w:hAnsi="Century Gothic"/>
                <w:bCs/>
                <w:color w:val="00B050"/>
                <w:sz w:val="44"/>
                <w:szCs w:val="44"/>
              </w:rPr>
            </w:pPr>
            <w:r w:rsidRPr="00AF59D3">
              <w:rPr>
                <w:rFonts w:ascii="Century Gothic" w:hAnsi="Century Gothic"/>
                <w:bCs/>
                <w:color w:val="00B050"/>
                <w:sz w:val="44"/>
                <w:szCs w:val="44"/>
              </w:rPr>
              <w:t>One Voice</w:t>
            </w:r>
          </w:p>
          <w:p w14:paraId="34795023" w14:textId="77777777" w:rsidR="00DA3791" w:rsidRPr="00AF59D3" w:rsidRDefault="00DA3791" w:rsidP="00342A12">
            <w:pPr>
              <w:jc w:val="both"/>
              <w:rPr>
                <w:rFonts w:ascii="Century Gothic" w:hAnsi="Century Gothic"/>
                <w:bCs/>
                <w:color w:val="00B050"/>
              </w:rPr>
            </w:pPr>
          </w:p>
          <w:p w14:paraId="7CFC25EF" w14:textId="6640F940" w:rsidR="00DA3791" w:rsidRPr="00AF59D3" w:rsidRDefault="00DA3791" w:rsidP="00CB451A">
            <w:pPr>
              <w:pBdr>
                <w:top w:val="single" w:sz="24" w:space="1" w:color="auto"/>
                <w:left w:val="single" w:sz="24" w:space="4" w:color="auto"/>
                <w:bottom w:val="single" w:sz="24" w:space="1" w:color="auto"/>
                <w:right w:val="single" w:sz="24" w:space="4" w:color="auto"/>
              </w:pBdr>
              <w:shd w:val="clear" w:color="auto" w:fill="00B050"/>
              <w:jc w:val="center"/>
              <w:rPr>
                <w:rFonts w:ascii="Century Gothic" w:hAnsi="Century Gothic"/>
                <w:bCs/>
                <w:color w:val="FFFFFF"/>
              </w:rPr>
            </w:pPr>
            <w:r w:rsidRPr="00AF59D3">
              <w:rPr>
                <w:rFonts w:ascii="Century Gothic" w:hAnsi="Century Gothic"/>
                <w:bCs/>
                <w:color w:val="FFFFFF"/>
              </w:rPr>
              <w:t xml:space="preserve">At </w:t>
            </w:r>
            <w:r w:rsidR="0091051E" w:rsidRPr="00AF59D3">
              <w:rPr>
                <w:rFonts w:ascii="Century Gothic" w:hAnsi="Century Gothic"/>
                <w:bCs/>
                <w:color w:val="FFFFFF"/>
              </w:rPr>
              <w:t xml:space="preserve">Logie Durno Primary school we listen to each other and care about what people have to say.  We try to reach agreements and work together both inside and outside of school.  </w:t>
            </w:r>
            <w:r w:rsidR="00740020">
              <w:rPr>
                <w:rFonts w:ascii="Century Gothic" w:hAnsi="Century Gothic"/>
                <w:bCs/>
                <w:color w:val="FFFFFF"/>
              </w:rPr>
              <w:t>We know that everyone’s opinion matters when it comes to making decisions about our school.</w:t>
            </w:r>
          </w:p>
        </w:tc>
      </w:tr>
    </w:tbl>
    <w:tbl>
      <w:tblPr>
        <w:tblpPr w:leftFromText="180" w:rightFromText="180" w:vertAnchor="text" w:horzAnchor="margin" w:tblpXSpec="center" w:tblpY="329"/>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15644A" w:rsidRPr="00AF59D3" w14:paraId="6F6FB8E6" w14:textId="77777777" w:rsidTr="0015644A">
        <w:tc>
          <w:tcPr>
            <w:tcW w:w="11340" w:type="dxa"/>
            <w:shd w:val="clear" w:color="auto" w:fill="002060"/>
          </w:tcPr>
          <w:p w14:paraId="36E7A347" w14:textId="77777777" w:rsidR="0015644A" w:rsidRPr="00AF59D3" w:rsidRDefault="0015644A" w:rsidP="0015644A">
            <w:pPr>
              <w:jc w:val="center"/>
              <w:rPr>
                <w:rFonts w:ascii="Century Gothic" w:hAnsi="Century Gothic" w:cs="Arial"/>
                <w:color w:val="1F497D"/>
                <w:sz w:val="28"/>
                <w:szCs w:val="28"/>
              </w:rPr>
            </w:pPr>
            <w:r w:rsidRPr="00AF59D3">
              <w:rPr>
                <w:rFonts w:ascii="Century Gothic" w:hAnsi="Century Gothic" w:cs="Arial"/>
                <w:color w:val="FFFFFF" w:themeColor="background1"/>
                <w:sz w:val="28"/>
                <w:szCs w:val="28"/>
              </w:rPr>
              <w:t>School Values</w:t>
            </w:r>
          </w:p>
        </w:tc>
      </w:tr>
      <w:tr w:rsidR="0015644A" w:rsidRPr="00AF59D3" w14:paraId="49708DE9" w14:textId="77777777" w:rsidTr="0015644A">
        <w:tc>
          <w:tcPr>
            <w:tcW w:w="11340" w:type="dxa"/>
            <w:shd w:val="clear" w:color="auto" w:fill="auto"/>
          </w:tcPr>
          <w:p w14:paraId="2C155527" w14:textId="77777777" w:rsidR="0015644A" w:rsidRPr="00AF59D3" w:rsidRDefault="0015644A" w:rsidP="0015644A">
            <w:pPr>
              <w:spacing w:line="360" w:lineRule="auto"/>
              <w:rPr>
                <w:rFonts w:ascii="Century Gothic" w:hAnsi="Century Gothic" w:cs="Arial"/>
              </w:rPr>
            </w:pPr>
            <w:r w:rsidRPr="00AF59D3">
              <w:rPr>
                <w:rFonts w:ascii="Century Gothic" w:hAnsi="Century Gothic" w:cs="Arial"/>
              </w:rPr>
              <w:t xml:space="preserve">The School Vision, Value and Aims are under review and will be shared at the end of our consultation process.  We would hope that every child, every </w:t>
            </w:r>
            <w:proofErr w:type="gramStart"/>
            <w:r w:rsidRPr="00AF59D3">
              <w:rPr>
                <w:rFonts w:ascii="Century Gothic" w:hAnsi="Century Gothic" w:cs="Arial"/>
              </w:rPr>
              <w:t>family</w:t>
            </w:r>
            <w:proofErr w:type="gramEnd"/>
            <w:r w:rsidRPr="00AF59D3">
              <w:rPr>
                <w:rFonts w:ascii="Century Gothic" w:hAnsi="Century Gothic" w:cs="Arial"/>
              </w:rPr>
              <w:t xml:space="preserve"> and all of our staff will have their say in this exciting undertaking.</w:t>
            </w:r>
          </w:p>
        </w:tc>
      </w:tr>
    </w:tbl>
    <w:p w14:paraId="2B5334B7" w14:textId="77777777" w:rsidR="003B2A03" w:rsidRPr="00AF59D3" w:rsidRDefault="003B2A03" w:rsidP="00C15B72">
      <w:pPr>
        <w:ind w:right="-964"/>
        <w:rPr>
          <w:rFonts w:ascii="Century Gothic" w:hAnsi="Century Gothic" w:cs="Arial"/>
          <w:b/>
          <w:color w:val="3366FF"/>
          <w:sz w:val="52"/>
          <w:szCs w:val="52"/>
        </w:rPr>
      </w:pPr>
    </w:p>
    <w:p w14:paraId="4493A202" w14:textId="77777777" w:rsidR="00AF59D3" w:rsidRDefault="00AF59D3" w:rsidP="00AF59D3">
      <w:pPr>
        <w:rPr>
          <w:rFonts w:ascii="Century Gothic" w:hAnsi="Century Gothic" w:cs="Arial"/>
          <w:szCs w:val="24"/>
        </w:rPr>
      </w:pPr>
      <w:r>
        <w:rPr>
          <w:rFonts w:ascii="Century Gothic" w:hAnsi="Century Gothic" w:cs="Arial"/>
          <w:szCs w:val="24"/>
        </w:rPr>
        <w:t>Here is our S</w:t>
      </w:r>
      <w:r w:rsidRPr="00AF59D3">
        <w:rPr>
          <w:rFonts w:ascii="Century Gothic" w:hAnsi="Century Gothic" w:cs="Arial"/>
          <w:szCs w:val="24"/>
        </w:rPr>
        <w:t xml:space="preserve">tandards and Quality Report for Session </w:t>
      </w:r>
      <w:r>
        <w:rPr>
          <w:rFonts w:ascii="Century Gothic" w:hAnsi="Century Gothic" w:cs="Arial"/>
          <w:szCs w:val="24"/>
        </w:rPr>
        <w:t>2019-20</w:t>
      </w:r>
      <w:r w:rsidRPr="00AF59D3">
        <w:rPr>
          <w:rFonts w:ascii="Century Gothic" w:hAnsi="Century Gothic" w:cs="Arial"/>
          <w:szCs w:val="24"/>
        </w:rPr>
        <w:t xml:space="preserve"> and our School Improvement plan for the current session 20</w:t>
      </w:r>
      <w:r>
        <w:rPr>
          <w:rFonts w:ascii="Century Gothic" w:hAnsi="Century Gothic" w:cs="Arial"/>
          <w:szCs w:val="24"/>
        </w:rPr>
        <w:t>20</w:t>
      </w:r>
      <w:r w:rsidRPr="00AF59D3">
        <w:rPr>
          <w:rFonts w:ascii="Century Gothic" w:hAnsi="Century Gothic" w:cs="Arial"/>
          <w:szCs w:val="24"/>
        </w:rPr>
        <w:t xml:space="preserve"> -20</w:t>
      </w:r>
      <w:r>
        <w:rPr>
          <w:rFonts w:ascii="Century Gothic" w:hAnsi="Century Gothic" w:cs="Arial"/>
          <w:szCs w:val="24"/>
        </w:rPr>
        <w:t>21</w:t>
      </w:r>
      <w:r w:rsidRPr="00AF59D3">
        <w:rPr>
          <w:rFonts w:ascii="Century Gothic" w:hAnsi="Century Gothic" w:cs="Arial"/>
          <w:szCs w:val="24"/>
        </w:rPr>
        <w:t xml:space="preserve">. </w:t>
      </w:r>
    </w:p>
    <w:p w14:paraId="42AE1F97" w14:textId="77777777" w:rsidR="00AF59D3" w:rsidRDefault="00AF59D3" w:rsidP="00AF59D3">
      <w:pPr>
        <w:rPr>
          <w:rFonts w:ascii="Century Gothic" w:hAnsi="Century Gothic" w:cs="Arial"/>
          <w:szCs w:val="24"/>
        </w:rPr>
      </w:pPr>
    </w:p>
    <w:p w14:paraId="43AE8F0A" w14:textId="158B5086" w:rsidR="00AF59D3" w:rsidRDefault="00AF59D3" w:rsidP="00AF59D3">
      <w:pPr>
        <w:rPr>
          <w:rFonts w:ascii="Century Gothic" w:hAnsi="Century Gothic" w:cs="Arial"/>
          <w:szCs w:val="24"/>
        </w:rPr>
      </w:pPr>
      <w:r w:rsidRPr="00AF59D3">
        <w:rPr>
          <w:rFonts w:ascii="Century Gothic" w:hAnsi="Century Gothic" w:cs="Arial"/>
          <w:szCs w:val="24"/>
        </w:rPr>
        <w:t>This report forms part of our quality improvement framework and provides important information regarding our school</w:t>
      </w:r>
      <w:r>
        <w:rPr>
          <w:rFonts w:ascii="Century Gothic" w:hAnsi="Century Gothic" w:cs="Arial"/>
          <w:szCs w:val="24"/>
        </w:rPr>
        <w:t>’</w:t>
      </w:r>
      <w:r w:rsidRPr="00AF59D3">
        <w:rPr>
          <w:rFonts w:ascii="Century Gothic" w:hAnsi="Century Gothic" w:cs="Arial"/>
          <w:szCs w:val="24"/>
        </w:rPr>
        <w:t>s progress to date and identifies our next steps in school improvement.</w:t>
      </w:r>
    </w:p>
    <w:p w14:paraId="45D3EF69" w14:textId="77777777" w:rsidR="00AF59D3" w:rsidRPr="00AF59D3" w:rsidRDefault="00AF59D3" w:rsidP="00AF59D3">
      <w:pPr>
        <w:rPr>
          <w:rFonts w:ascii="Century Gothic" w:hAnsi="Century Gothic" w:cs="Arial"/>
          <w:szCs w:val="24"/>
        </w:rPr>
      </w:pPr>
    </w:p>
    <w:p w14:paraId="1AB25E62" w14:textId="6E946D67" w:rsidR="00AF59D3" w:rsidRDefault="00AF59D3" w:rsidP="00AF59D3">
      <w:pPr>
        <w:rPr>
          <w:rFonts w:ascii="Century Gothic" w:hAnsi="Century Gothic" w:cs="Arial"/>
          <w:szCs w:val="24"/>
          <w:lang w:val="en"/>
        </w:rPr>
      </w:pPr>
      <w:r w:rsidRPr="00AF59D3">
        <w:rPr>
          <w:rFonts w:ascii="Century Gothic" w:hAnsi="Century Gothic" w:cs="Arial"/>
          <w:b/>
          <w:bCs/>
          <w:szCs w:val="24"/>
          <w:lang w:val="en"/>
        </w:rPr>
        <w:t xml:space="preserve">Self-Evaluation for Self-Improvement </w:t>
      </w:r>
      <w:r w:rsidRPr="00AF59D3">
        <w:rPr>
          <w:rFonts w:ascii="Century Gothic" w:hAnsi="Century Gothic" w:cs="Arial"/>
          <w:szCs w:val="24"/>
          <w:lang w:val="en"/>
        </w:rPr>
        <w:t xml:space="preserve">is at the heart of our practice in Logie Durno Primary School. We continue to develop our practice in making robust use of evidence as a basis for judgements regarding the impact of our work on our learners. </w:t>
      </w:r>
    </w:p>
    <w:p w14:paraId="4F35F597" w14:textId="77777777" w:rsidR="00AF59D3" w:rsidRPr="00AF59D3" w:rsidRDefault="00AF59D3" w:rsidP="00AF59D3">
      <w:pPr>
        <w:rPr>
          <w:rFonts w:ascii="Century Gothic" w:hAnsi="Century Gothic" w:cs="Arial"/>
          <w:szCs w:val="24"/>
          <w:lang w:val="en"/>
        </w:rPr>
      </w:pPr>
    </w:p>
    <w:p w14:paraId="47DB90B8" w14:textId="0660C433" w:rsidR="00AF59D3" w:rsidRDefault="00AF59D3" w:rsidP="00AF59D3">
      <w:pPr>
        <w:rPr>
          <w:rFonts w:ascii="Century Gothic" w:hAnsi="Century Gothic" w:cs="Arial"/>
          <w:szCs w:val="24"/>
          <w:lang w:val="en"/>
        </w:rPr>
      </w:pPr>
      <w:r w:rsidRPr="00AF59D3">
        <w:rPr>
          <w:rFonts w:ascii="Century Gothic" w:hAnsi="Century Gothic" w:cs="Arial"/>
          <w:szCs w:val="24"/>
          <w:lang w:val="en"/>
        </w:rPr>
        <w:t>We consider the key questions:</w:t>
      </w:r>
    </w:p>
    <w:p w14:paraId="49539957" w14:textId="77777777" w:rsidR="00815B3C" w:rsidRPr="00AF59D3" w:rsidRDefault="00815B3C" w:rsidP="00AF59D3">
      <w:pPr>
        <w:rPr>
          <w:rFonts w:ascii="Century Gothic" w:hAnsi="Century Gothic" w:cs="Arial"/>
          <w:szCs w:val="24"/>
          <w:lang w:val="en"/>
        </w:rPr>
      </w:pPr>
    </w:p>
    <w:p w14:paraId="3D7ED733" w14:textId="461283B6" w:rsidR="00815B3C" w:rsidRPr="00815B3C" w:rsidRDefault="00AF59D3" w:rsidP="00815B3C">
      <w:pPr>
        <w:pStyle w:val="ListParagraph"/>
        <w:numPr>
          <w:ilvl w:val="0"/>
          <w:numId w:val="26"/>
        </w:numPr>
        <w:rPr>
          <w:rFonts w:ascii="Century Gothic" w:hAnsi="Century Gothic" w:cs="Arial"/>
          <w:b/>
          <w:bCs/>
          <w:szCs w:val="24"/>
          <w:lang w:val="en"/>
        </w:rPr>
      </w:pPr>
      <w:r w:rsidRPr="00815B3C">
        <w:rPr>
          <w:rFonts w:ascii="Century Gothic" w:hAnsi="Century Gothic" w:cs="Arial"/>
          <w:b/>
          <w:bCs/>
          <w:szCs w:val="24"/>
          <w:lang w:val="en"/>
        </w:rPr>
        <w:t xml:space="preserve">How are we doing? </w:t>
      </w:r>
    </w:p>
    <w:p w14:paraId="6F61226C" w14:textId="77777777" w:rsidR="00AF59D3" w:rsidRPr="00815B3C" w:rsidRDefault="00AF59D3" w:rsidP="00815B3C">
      <w:pPr>
        <w:pStyle w:val="ListParagraph"/>
        <w:numPr>
          <w:ilvl w:val="0"/>
          <w:numId w:val="26"/>
        </w:numPr>
        <w:rPr>
          <w:rFonts w:ascii="Century Gothic" w:hAnsi="Century Gothic" w:cs="Arial"/>
          <w:szCs w:val="24"/>
          <w:lang w:val="en"/>
        </w:rPr>
      </w:pPr>
      <w:r w:rsidRPr="00815B3C">
        <w:rPr>
          <w:rFonts w:ascii="Century Gothic" w:hAnsi="Century Gothic" w:cs="Arial"/>
          <w:b/>
          <w:bCs/>
          <w:szCs w:val="24"/>
          <w:lang w:val="en"/>
        </w:rPr>
        <w:t>How do we know?</w:t>
      </w:r>
    </w:p>
    <w:p w14:paraId="7C727DAB" w14:textId="74AE7D64" w:rsidR="00AF59D3" w:rsidRDefault="00AF59D3" w:rsidP="00815B3C">
      <w:pPr>
        <w:pStyle w:val="ListParagraph"/>
        <w:numPr>
          <w:ilvl w:val="0"/>
          <w:numId w:val="26"/>
        </w:numPr>
        <w:rPr>
          <w:rFonts w:ascii="Century Gothic" w:hAnsi="Century Gothic" w:cs="Arial"/>
          <w:b/>
          <w:bCs/>
          <w:szCs w:val="24"/>
          <w:lang w:val="en"/>
        </w:rPr>
      </w:pPr>
      <w:r w:rsidRPr="00815B3C">
        <w:rPr>
          <w:rFonts w:ascii="Century Gothic" w:hAnsi="Century Gothic" w:cs="Arial"/>
          <w:b/>
          <w:bCs/>
          <w:szCs w:val="24"/>
          <w:lang w:val="en"/>
        </w:rPr>
        <w:t>What are we going to do now?</w:t>
      </w:r>
    </w:p>
    <w:p w14:paraId="650D63F4" w14:textId="77777777" w:rsidR="00815B3C" w:rsidRPr="00815B3C" w:rsidRDefault="00815B3C" w:rsidP="00815B3C">
      <w:pPr>
        <w:pStyle w:val="ListParagraph"/>
        <w:rPr>
          <w:rFonts w:ascii="Century Gothic" w:hAnsi="Century Gothic" w:cs="Arial"/>
          <w:b/>
          <w:bCs/>
          <w:szCs w:val="24"/>
          <w:lang w:val="en"/>
        </w:rPr>
      </w:pPr>
    </w:p>
    <w:p w14:paraId="4F4C13D0" w14:textId="0B8304B6" w:rsidR="00AF59D3" w:rsidRPr="00AF59D3" w:rsidRDefault="00815B3C" w:rsidP="00AF59D3">
      <w:pPr>
        <w:rPr>
          <w:rFonts w:ascii="Century Gothic" w:hAnsi="Century Gothic" w:cs="Arial"/>
          <w:szCs w:val="24"/>
          <w:lang w:val="en"/>
        </w:rPr>
      </w:pPr>
      <w:r w:rsidRPr="00815B3C">
        <w:rPr>
          <w:rFonts w:ascii="Century Gothic" w:hAnsi="Century Gothic" w:cs="Arial"/>
          <w:szCs w:val="24"/>
          <w:lang w:val="en"/>
        </w:rPr>
        <w:t>We l</w:t>
      </w:r>
      <w:r w:rsidR="00AF59D3" w:rsidRPr="00815B3C">
        <w:rPr>
          <w:rFonts w:ascii="Century Gothic" w:hAnsi="Century Gothic" w:cs="Arial"/>
          <w:szCs w:val="24"/>
          <w:lang w:val="en"/>
        </w:rPr>
        <w:t>ook</w:t>
      </w:r>
      <w:r>
        <w:rPr>
          <w:rFonts w:ascii="Century Gothic" w:hAnsi="Century Gothic" w:cs="Arial"/>
          <w:b/>
          <w:bCs/>
          <w:szCs w:val="24"/>
          <w:lang w:val="en"/>
        </w:rPr>
        <w:t xml:space="preserve"> </w:t>
      </w:r>
      <w:r w:rsidR="00AF59D3" w:rsidRPr="00AF59D3">
        <w:rPr>
          <w:rFonts w:ascii="Century Gothic" w:hAnsi="Century Gothic" w:cs="Arial"/>
          <w:b/>
          <w:bCs/>
          <w:szCs w:val="24"/>
          <w:lang w:val="en"/>
        </w:rPr>
        <w:t>inwards</w:t>
      </w:r>
      <w:r w:rsidR="00AF59D3" w:rsidRPr="00AF59D3">
        <w:rPr>
          <w:rFonts w:ascii="Century Gothic" w:hAnsi="Century Gothic" w:cs="Arial"/>
          <w:szCs w:val="24"/>
          <w:lang w:val="en"/>
        </w:rPr>
        <w:t xml:space="preserve"> to </w:t>
      </w:r>
      <w:proofErr w:type="spellStart"/>
      <w:r w:rsidR="00AF59D3" w:rsidRPr="00AF59D3">
        <w:rPr>
          <w:rFonts w:ascii="Century Gothic" w:hAnsi="Century Gothic" w:cs="Arial"/>
          <w:szCs w:val="24"/>
          <w:lang w:val="en"/>
        </w:rPr>
        <w:t>analyse</w:t>
      </w:r>
      <w:proofErr w:type="spellEnd"/>
      <w:r w:rsidR="00AF59D3" w:rsidRPr="00AF59D3">
        <w:rPr>
          <w:rFonts w:ascii="Century Gothic" w:hAnsi="Century Gothic" w:cs="Arial"/>
          <w:szCs w:val="24"/>
          <w:lang w:val="en"/>
        </w:rPr>
        <w:t xml:space="preserve"> our work</w:t>
      </w:r>
      <w:r>
        <w:rPr>
          <w:rFonts w:ascii="Century Gothic" w:hAnsi="Century Gothic" w:cs="Arial"/>
          <w:szCs w:val="24"/>
          <w:lang w:val="en"/>
        </w:rPr>
        <w:t>.</w:t>
      </w:r>
      <w:r w:rsidR="00AF59D3" w:rsidRPr="00AF59D3">
        <w:rPr>
          <w:rFonts w:ascii="Century Gothic" w:hAnsi="Century Gothic" w:cs="Arial"/>
          <w:szCs w:val="24"/>
          <w:lang w:val="en"/>
        </w:rPr>
        <w:t xml:space="preserve"> </w:t>
      </w:r>
    </w:p>
    <w:p w14:paraId="34A0F4CB" w14:textId="3C587E61" w:rsidR="00AF59D3" w:rsidRPr="00AF59D3" w:rsidRDefault="00815B3C" w:rsidP="00AF59D3">
      <w:pPr>
        <w:rPr>
          <w:rFonts w:ascii="Century Gothic" w:hAnsi="Century Gothic" w:cs="Arial"/>
          <w:szCs w:val="24"/>
          <w:lang w:val="en"/>
        </w:rPr>
      </w:pPr>
      <w:r w:rsidRPr="00815B3C">
        <w:rPr>
          <w:rFonts w:ascii="Century Gothic" w:hAnsi="Century Gothic" w:cs="Arial"/>
          <w:szCs w:val="24"/>
          <w:lang w:val="en"/>
        </w:rPr>
        <w:t>We l</w:t>
      </w:r>
      <w:r w:rsidR="00AF59D3" w:rsidRPr="00815B3C">
        <w:rPr>
          <w:rFonts w:ascii="Century Gothic" w:hAnsi="Century Gothic" w:cs="Arial"/>
          <w:szCs w:val="24"/>
          <w:lang w:val="en"/>
        </w:rPr>
        <w:t>ook</w:t>
      </w:r>
      <w:r w:rsidR="00AF59D3" w:rsidRPr="00AF59D3">
        <w:rPr>
          <w:rFonts w:ascii="Century Gothic" w:hAnsi="Century Gothic" w:cs="Arial"/>
          <w:b/>
          <w:bCs/>
          <w:szCs w:val="24"/>
          <w:lang w:val="en"/>
        </w:rPr>
        <w:t xml:space="preserve"> outwards</w:t>
      </w:r>
      <w:r w:rsidR="00AF59D3" w:rsidRPr="00AF59D3">
        <w:rPr>
          <w:rFonts w:ascii="Century Gothic" w:hAnsi="Century Gothic" w:cs="Arial"/>
          <w:szCs w:val="24"/>
          <w:lang w:val="en"/>
        </w:rPr>
        <w:t> to find out more about what is working well for others locally and nationally</w:t>
      </w:r>
      <w:r>
        <w:rPr>
          <w:rFonts w:ascii="Century Gothic" w:hAnsi="Century Gothic" w:cs="Arial"/>
          <w:szCs w:val="24"/>
          <w:lang w:val="en"/>
        </w:rPr>
        <w:t>.</w:t>
      </w:r>
      <w:r w:rsidR="00AF59D3" w:rsidRPr="00AF59D3">
        <w:rPr>
          <w:rFonts w:ascii="Century Gothic" w:hAnsi="Century Gothic" w:cs="Arial"/>
          <w:szCs w:val="24"/>
          <w:lang w:val="en"/>
        </w:rPr>
        <w:t xml:space="preserve"> </w:t>
      </w:r>
    </w:p>
    <w:p w14:paraId="1DDBEE9C" w14:textId="5C83AA76" w:rsidR="00AF59D3" w:rsidRDefault="00815B3C" w:rsidP="00AF59D3">
      <w:pPr>
        <w:rPr>
          <w:rFonts w:ascii="Century Gothic" w:hAnsi="Century Gothic" w:cs="Arial"/>
          <w:szCs w:val="24"/>
          <w:lang w:val="en"/>
        </w:rPr>
      </w:pPr>
      <w:r w:rsidRPr="00815B3C">
        <w:rPr>
          <w:rFonts w:ascii="Century Gothic" w:hAnsi="Century Gothic" w:cs="Arial"/>
          <w:szCs w:val="24"/>
          <w:lang w:val="en"/>
        </w:rPr>
        <w:t>We l</w:t>
      </w:r>
      <w:r w:rsidR="00AF59D3" w:rsidRPr="00815B3C">
        <w:rPr>
          <w:rFonts w:ascii="Century Gothic" w:hAnsi="Century Gothic" w:cs="Arial"/>
          <w:szCs w:val="24"/>
          <w:lang w:val="en"/>
        </w:rPr>
        <w:t>ook</w:t>
      </w:r>
      <w:r w:rsidR="00AF59D3" w:rsidRPr="00AF59D3">
        <w:rPr>
          <w:rFonts w:ascii="Century Gothic" w:hAnsi="Century Gothic" w:cs="Arial"/>
          <w:b/>
          <w:bCs/>
          <w:szCs w:val="24"/>
          <w:lang w:val="en"/>
        </w:rPr>
        <w:t xml:space="preserve"> forwards</w:t>
      </w:r>
      <w:r w:rsidR="00AF59D3" w:rsidRPr="00AF59D3">
        <w:rPr>
          <w:rFonts w:ascii="Century Gothic" w:hAnsi="Century Gothic" w:cs="Arial"/>
          <w:szCs w:val="24"/>
          <w:lang w:val="en"/>
        </w:rPr>
        <w:t xml:space="preserve"> to gauge what continuous improvement might look like in the longer term</w:t>
      </w:r>
      <w:r w:rsidR="00AF59D3">
        <w:rPr>
          <w:rFonts w:ascii="Century Gothic" w:hAnsi="Century Gothic" w:cs="Arial"/>
          <w:szCs w:val="24"/>
          <w:lang w:val="en"/>
        </w:rPr>
        <w:t>.</w:t>
      </w:r>
    </w:p>
    <w:p w14:paraId="50937518" w14:textId="77777777" w:rsidR="00AF59D3" w:rsidRPr="00AF59D3" w:rsidRDefault="00AF59D3" w:rsidP="00AF59D3">
      <w:pPr>
        <w:rPr>
          <w:rFonts w:ascii="Century Gothic" w:hAnsi="Century Gothic" w:cs="Arial"/>
          <w:szCs w:val="24"/>
          <w:lang w:val="en"/>
        </w:rPr>
      </w:pPr>
    </w:p>
    <w:p w14:paraId="195D8880" w14:textId="7DC1D23B" w:rsidR="00AF59D3" w:rsidRPr="00AF59D3" w:rsidRDefault="00AF59D3" w:rsidP="00AF59D3">
      <w:pPr>
        <w:rPr>
          <w:rFonts w:ascii="Century Gothic" w:hAnsi="Century Gothic" w:cs="Arial"/>
          <w:szCs w:val="24"/>
        </w:rPr>
      </w:pPr>
      <w:r w:rsidRPr="00AF59D3">
        <w:rPr>
          <w:rFonts w:ascii="Century Gothic" w:hAnsi="Century Gothic" w:cs="Arial"/>
          <w:szCs w:val="24"/>
        </w:rPr>
        <w:t>At Logie Durno</w:t>
      </w:r>
      <w:r w:rsidR="006F3CCC">
        <w:rPr>
          <w:rFonts w:ascii="Century Gothic" w:hAnsi="Century Gothic" w:cs="Arial"/>
          <w:szCs w:val="24"/>
        </w:rPr>
        <w:t xml:space="preserve"> Primary School</w:t>
      </w:r>
      <w:r w:rsidRPr="00AF59D3">
        <w:rPr>
          <w:rFonts w:ascii="Century Gothic" w:hAnsi="Century Gothic" w:cs="Arial"/>
          <w:szCs w:val="24"/>
        </w:rPr>
        <w:t xml:space="preserve"> we are working hard to ensure all our pupils get the best possible start in life and are enabled and encouraged to maximize their potential.</w:t>
      </w:r>
    </w:p>
    <w:p w14:paraId="357704B2" w14:textId="1C9CDC94" w:rsidR="00AF59D3" w:rsidRDefault="00AF59D3" w:rsidP="00C15B72">
      <w:pPr>
        <w:ind w:right="-964"/>
        <w:rPr>
          <w:rFonts w:ascii="Century Gothic" w:hAnsi="Century Gothic" w:cs="Arial"/>
          <w:b/>
          <w:color w:val="3366FF"/>
          <w:sz w:val="52"/>
          <w:szCs w:val="52"/>
        </w:rPr>
      </w:pPr>
    </w:p>
    <w:p w14:paraId="10A233D5" w14:textId="422F598B" w:rsidR="00AF59D3" w:rsidRDefault="00AF59D3" w:rsidP="00AF59D3">
      <w:pPr>
        <w:rPr>
          <w:rFonts w:ascii="Century Gothic" w:hAnsi="Century Gothic" w:cs="Arial"/>
          <w:szCs w:val="24"/>
        </w:rPr>
      </w:pPr>
      <w:r w:rsidRPr="00CE151D">
        <w:rPr>
          <w:rFonts w:ascii="Century Gothic" w:hAnsi="Century Gothic" w:cs="Arial"/>
          <w:szCs w:val="24"/>
        </w:rPr>
        <w:t>Ms Elizabeth McMahon</w:t>
      </w:r>
    </w:p>
    <w:p w14:paraId="2D8AF9D2" w14:textId="3F8CD20C" w:rsidR="00815B3C" w:rsidRDefault="00815B3C" w:rsidP="00AF59D3">
      <w:pPr>
        <w:rPr>
          <w:rFonts w:ascii="Century Gothic" w:hAnsi="Century Gothic" w:cs="Arial"/>
          <w:szCs w:val="24"/>
        </w:rPr>
      </w:pPr>
    </w:p>
    <w:p w14:paraId="1862DE4B" w14:textId="77777777" w:rsidR="00A30167" w:rsidRPr="00CE151D" w:rsidRDefault="00A30167" w:rsidP="00AF59D3">
      <w:pPr>
        <w:rPr>
          <w:rFonts w:ascii="Century Gothic" w:hAnsi="Century Gothic" w:cs="Arial"/>
          <w:szCs w:val="24"/>
        </w:rPr>
      </w:pPr>
    </w:p>
    <w:p w14:paraId="39AB3058" w14:textId="77777777" w:rsidR="00AF59D3" w:rsidRPr="00CE151D" w:rsidRDefault="00AF59D3" w:rsidP="00AF59D3">
      <w:pPr>
        <w:rPr>
          <w:rFonts w:ascii="Century Gothic" w:hAnsi="Century Gothic" w:cs="Arial"/>
          <w:szCs w:val="24"/>
        </w:rPr>
      </w:pPr>
    </w:p>
    <w:p w14:paraId="776A821F" w14:textId="77777777" w:rsidR="00AF59D3" w:rsidRPr="00CE151D" w:rsidRDefault="00AF59D3" w:rsidP="00AF59D3">
      <w:pPr>
        <w:rPr>
          <w:rFonts w:ascii="Century Gothic" w:hAnsi="Century Gothic" w:cs="Arial"/>
          <w:szCs w:val="24"/>
        </w:rPr>
      </w:pPr>
      <w:r w:rsidRPr="00CE151D">
        <w:rPr>
          <w:rFonts w:ascii="Century Gothic" w:hAnsi="Century Gothic" w:cs="Arial"/>
          <w:szCs w:val="24"/>
        </w:rPr>
        <w:t>Head Teacher</w:t>
      </w:r>
    </w:p>
    <w:p w14:paraId="48C6E093" w14:textId="77777777" w:rsidR="00AF59D3" w:rsidRPr="00AF59D3" w:rsidRDefault="00AF59D3" w:rsidP="00C15B72">
      <w:pPr>
        <w:ind w:right="-964"/>
        <w:rPr>
          <w:rFonts w:ascii="Century Gothic" w:hAnsi="Century Gothic" w:cs="Arial"/>
          <w:b/>
          <w:color w:val="3366FF"/>
          <w:sz w:val="52"/>
          <w:szCs w:val="52"/>
        </w:rPr>
      </w:pPr>
    </w:p>
    <w:tbl>
      <w:tblPr>
        <w:tblpPr w:leftFromText="180" w:rightFromText="180" w:vertAnchor="text" w:horzAnchor="margin" w:tblpXSpec="center" w:tblpY="147"/>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CB451A" w:rsidRPr="00AF59D3" w14:paraId="6DCC79EB" w14:textId="77777777" w:rsidTr="00CF5DC9">
        <w:trPr>
          <w:trHeight w:val="13323"/>
        </w:trPr>
        <w:tc>
          <w:tcPr>
            <w:tcW w:w="10916" w:type="dxa"/>
            <w:shd w:val="clear" w:color="auto" w:fill="auto"/>
          </w:tcPr>
          <w:p w14:paraId="48918AD9" w14:textId="77777777" w:rsidR="005C67E7" w:rsidRPr="00CE151D" w:rsidRDefault="005C67E7" w:rsidP="005C67E7">
            <w:pPr>
              <w:rPr>
                <w:rFonts w:ascii="Century Gothic" w:hAnsi="Century Gothic" w:cs="Arial"/>
                <w:b/>
                <w:szCs w:val="24"/>
                <w:u w:val="single"/>
              </w:rPr>
            </w:pPr>
            <w:r w:rsidRPr="00CE151D">
              <w:rPr>
                <w:rFonts w:ascii="Century Gothic" w:hAnsi="Century Gothic" w:cs="Arial"/>
                <w:b/>
                <w:szCs w:val="24"/>
                <w:u w:val="single"/>
              </w:rPr>
              <w:lastRenderedPageBreak/>
              <w:t xml:space="preserve">The School and its context </w:t>
            </w:r>
          </w:p>
          <w:p w14:paraId="19F0D5D5" w14:textId="4FDB2003" w:rsidR="005C67E7" w:rsidRPr="00CE151D" w:rsidRDefault="005C67E7" w:rsidP="005C67E7">
            <w:pPr>
              <w:rPr>
                <w:rFonts w:ascii="Century Gothic" w:hAnsi="Century Gothic" w:cs="Arial"/>
                <w:szCs w:val="24"/>
              </w:rPr>
            </w:pPr>
          </w:p>
          <w:p w14:paraId="474801F4" w14:textId="68B1A095" w:rsidR="005C67E7" w:rsidRDefault="005C67E7" w:rsidP="005C67E7">
            <w:pPr>
              <w:rPr>
                <w:rFonts w:ascii="Century Gothic" w:hAnsi="Century Gothic" w:cs="Arial"/>
                <w:szCs w:val="24"/>
              </w:rPr>
            </w:pPr>
            <w:r w:rsidRPr="00CE151D">
              <w:rPr>
                <w:rFonts w:ascii="Century Gothic" w:hAnsi="Century Gothic" w:cs="Arial"/>
                <w:szCs w:val="24"/>
              </w:rPr>
              <w:t>Our main objective in Logie Durno School is to maintain enthusiasm and motivation for learning, while ensuring every child reaches their fullest potential.</w:t>
            </w:r>
          </w:p>
          <w:p w14:paraId="38DF46F3" w14:textId="77777777" w:rsidR="005C67E7" w:rsidRPr="00CE151D" w:rsidRDefault="005C67E7" w:rsidP="005C67E7">
            <w:pPr>
              <w:rPr>
                <w:rFonts w:ascii="Century Gothic" w:hAnsi="Century Gothic" w:cs="Arial"/>
                <w:szCs w:val="24"/>
              </w:rPr>
            </w:pPr>
          </w:p>
          <w:p w14:paraId="307FC29C" w14:textId="52B0775B" w:rsidR="005C67E7" w:rsidRDefault="005C67E7" w:rsidP="005C67E7">
            <w:pPr>
              <w:rPr>
                <w:rFonts w:ascii="Century Gothic" w:hAnsi="Century Gothic" w:cs="Arial"/>
                <w:b/>
                <w:szCs w:val="24"/>
                <w:u w:val="single"/>
              </w:rPr>
            </w:pPr>
            <w:r w:rsidRPr="00CE151D">
              <w:rPr>
                <w:rFonts w:ascii="Century Gothic" w:hAnsi="Century Gothic" w:cs="Arial"/>
                <w:b/>
                <w:szCs w:val="24"/>
                <w:u w:val="single"/>
              </w:rPr>
              <w:t>What do we aim to achieve for our children/pupils</w:t>
            </w:r>
            <w:r w:rsidR="00D20FCF">
              <w:rPr>
                <w:rFonts w:ascii="Century Gothic" w:hAnsi="Century Gothic" w:cs="Arial"/>
                <w:b/>
                <w:szCs w:val="24"/>
                <w:u w:val="single"/>
              </w:rPr>
              <w:t>?</w:t>
            </w:r>
          </w:p>
          <w:p w14:paraId="416F3E57" w14:textId="77777777" w:rsidR="005C67E7" w:rsidRPr="00CE151D" w:rsidRDefault="005C67E7" w:rsidP="005C67E7">
            <w:pPr>
              <w:rPr>
                <w:rFonts w:ascii="Century Gothic" w:hAnsi="Century Gothic" w:cs="Arial"/>
                <w:b/>
                <w:szCs w:val="24"/>
                <w:u w:val="single"/>
              </w:rPr>
            </w:pPr>
          </w:p>
          <w:p w14:paraId="3059B3C3" w14:textId="372F5355" w:rsidR="005C67E7" w:rsidRPr="00CE151D" w:rsidRDefault="005C67E7" w:rsidP="005C67E7">
            <w:pPr>
              <w:rPr>
                <w:rFonts w:ascii="Century Gothic" w:hAnsi="Century Gothic" w:cs="Arial"/>
                <w:szCs w:val="24"/>
              </w:rPr>
            </w:pPr>
            <w:r w:rsidRPr="00CE151D">
              <w:rPr>
                <w:rFonts w:ascii="Century Gothic" w:hAnsi="Century Gothic" w:cs="Arial"/>
                <w:szCs w:val="24"/>
                <w:lang w:val="en"/>
              </w:rPr>
              <w:t xml:space="preserve">We aim to ‘Get it Right for Every Child’ by actively working in partnership with staff, children, parents and </w:t>
            </w:r>
            <w:proofErr w:type="spellStart"/>
            <w:r w:rsidRPr="00CE151D">
              <w:rPr>
                <w:rFonts w:ascii="Century Gothic" w:hAnsi="Century Gothic" w:cs="Arial"/>
                <w:szCs w:val="24"/>
                <w:lang w:val="en"/>
              </w:rPr>
              <w:t>carers</w:t>
            </w:r>
            <w:proofErr w:type="spellEnd"/>
            <w:r w:rsidRPr="00CE151D">
              <w:rPr>
                <w:rFonts w:ascii="Century Gothic" w:hAnsi="Century Gothic" w:cs="Arial"/>
                <w:szCs w:val="24"/>
                <w:lang w:val="en"/>
              </w:rPr>
              <w:t xml:space="preserve">, as well as other agencies working with our school. We deliver learning in an active, </w:t>
            </w:r>
            <w:proofErr w:type="gramStart"/>
            <w:r w:rsidRPr="00CE151D">
              <w:rPr>
                <w:rFonts w:ascii="Century Gothic" w:hAnsi="Century Gothic" w:cs="Arial"/>
                <w:szCs w:val="24"/>
                <w:lang w:val="en"/>
              </w:rPr>
              <w:t>relev</w:t>
            </w:r>
            <w:r w:rsidR="00D20FCF">
              <w:rPr>
                <w:rFonts w:ascii="Century Gothic" w:hAnsi="Century Gothic" w:cs="Arial"/>
                <w:szCs w:val="24"/>
                <w:lang w:val="en"/>
              </w:rPr>
              <w:t>a</w:t>
            </w:r>
            <w:r w:rsidRPr="00CE151D">
              <w:rPr>
                <w:rFonts w:ascii="Century Gothic" w:hAnsi="Century Gothic" w:cs="Arial"/>
                <w:szCs w:val="24"/>
                <w:lang w:val="en"/>
              </w:rPr>
              <w:t>nt</w:t>
            </w:r>
            <w:proofErr w:type="gramEnd"/>
            <w:r w:rsidRPr="00CE151D">
              <w:rPr>
                <w:rFonts w:ascii="Century Gothic" w:hAnsi="Century Gothic" w:cs="Arial"/>
                <w:szCs w:val="24"/>
                <w:lang w:val="en"/>
              </w:rPr>
              <w:t xml:space="preserve"> and engaging way. Our aim is to provide a happy, caring, achieving and inclusive school community where children are highly motivated.  Our children are nurtured into becoming responsible citizens, successful learners, confident individuals and effective contributors to society and work. Our work is underpinned Curriculum Rationale which we hope to review and develop in 2020-2021. </w:t>
            </w:r>
          </w:p>
          <w:p w14:paraId="7C52188D" w14:textId="77777777" w:rsidR="005C67E7" w:rsidRPr="00CE151D" w:rsidRDefault="005C67E7" w:rsidP="005C67E7">
            <w:pPr>
              <w:rPr>
                <w:rFonts w:ascii="Century Gothic" w:hAnsi="Century Gothic" w:cs="Arial"/>
                <w:szCs w:val="24"/>
              </w:rPr>
            </w:pPr>
          </w:p>
          <w:p w14:paraId="2741C114" w14:textId="77777777" w:rsidR="005C67E7" w:rsidRPr="00CE151D" w:rsidRDefault="005C67E7" w:rsidP="005C67E7">
            <w:pPr>
              <w:rPr>
                <w:rFonts w:ascii="Century Gothic" w:hAnsi="Century Gothic" w:cs="Arial"/>
                <w:b/>
                <w:szCs w:val="24"/>
                <w:u w:val="single"/>
              </w:rPr>
            </w:pPr>
            <w:r w:rsidRPr="00CE151D">
              <w:rPr>
                <w:rFonts w:ascii="Century Gothic" w:hAnsi="Century Gothic" w:cs="Arial"/>
                <w:b/>
                <w:szCs w:val="24"/>
                <w:u w:val="single"/>
              </w:rPr>
              <w:t xml:space="preserve">Context </w:t>
            </w:r>
          </w:p>
          <w:p w14:paraId="2098D284" w14:textId="63714B32" w:rsidR="005C67E7" w:rsidRDefault="005C67E7" w:rsidP="005C67E7">
            <w:pPr>
              <w:rPr>
                <w:rFonts w:ascii="Century Gothic" w:hAnsi="Century Gothic" w:cs="Arial"/>
                <w:szCs w:val="24"/>
              </w:rPr>
            </w:pPr>
            <w:r w:rsidRPr="00CE151D">
              <w:rPr>
                <w:rFonts w:ascii="Century Gothic" w:hAnsi="Century Gothic" w:cs="Arial"/>
                <w:szCs w:val="24"/>
              </w:rPr>
              <w:t xml:space="preserve">Logie Durno is situated 5 miles north of Inverurie, on the outskirts of the beautiful </w:t>
            </w:r>
            <w:proofErr w:type="spellStart"/>
            <w:r w:rsidRPr="00CE151D">
              <w:rPr>
                <w:rFonts w:ascii="Century Gothic" w:hAnsi="Century Gothic" w:cs="Arial"/>
                <w:szCs w:val="24"/>
              </w:rPr>
              <w:t>Bennachie</w:t>
            </w:r>
            <w:proofErr w:type="spellEnd"/>
            <w:r w:rsidRPr="00CE151D">
              <w:rPr>
                <w:rFonts w:ascii="Century Gothic" w:hAnsi="Century Gothic" w:cs="Arial"/>
                <w:szCs w:val="24"/>
              </w:rPr>
              <w:t xml:space="preserve"> forestry commission park.  We have strong links with our parents and carers and call ourselves a “family school”. There is a welcoming and supportive ethos where every child is known as an individual.</w:t>
            </w:r>
          </w:p>
          <w:p w14:paraId="0C5EB7C0" w14:textId="77777777" w:rsidR="005C67E7" w:rsidRPr="00CE151D" w:rsidRDefault="005C67E7" w:rsidP="005C67E7">
            <w:pPr>
              <w:rPr>
                <w:rFonts w:ascii="Century Gothic" w:hAnsi="Century Gothic" w:cs="Arial"/>
                <w:szCs w:val="24"/>
              </w:rPr>
            </w:pPr>
          </w:p>
          <w:p w14:paraId="21D0D8EA" w14:textId="3E9035EE" w:rsidR="005C67E7" w:rsidRPr="00CE151D" w:rsidRDefault="005C67E7" w:rsidP="005C67E7">
            <w:pPr>
              <w:pStyle w:val="BodyText3"/>
              <w:rPr>
                <w:rFonts w:ascii="Century Gothic" w:hAnsi="Century Gothic" w:cs="Arial"/>
                <w:b w:val="0"/>
                <w:i w:val="0"/>
              </w:rPr>
            </w:pPr>
            <w:r w:rsidRPr="00CE151D">
              <w:rPr>
                <w:rFonts w:ascii="Century Gothic" w:hAnsi="Century Gothic" w:cs="Arial"/>
                <w:b w:val="0"/>
                <w:i w:val="0"/>
              </w:rPr>
              <w:t xml:space="preserve">Our pupils live in SIMD deciles of 8, 9 and 10 </w:t>
            </w:r>
            <w:r>
              <w:rPr>
                <w:rFonts w:ascii="Century Gothic" w:hAnsi="Century Gothic" w:cs="Arial"/>
                <w:b w:val="0"/>
                <w:i w:val="0"/>
              </w:rPr>
              <w:t>but</w:t>
            </w:r>
            <w:r w:rsidR="00D20FCF">
              <w:rPr>
                <w:rFonts w:ascii="Century Gothic" w:hAnsi="Century Gothic" w:cs="Arial"/>
                <w:b w:val="0"/>
                <w:i w:val="0"/>
              </w:rPr>
              <w:t xml:space="preserve"> this</w:t>
            </w:r>
            <w:r>
              <w:rPr>
                <w:rFonts w:ascii="Century Gothic" w:hAnsi="Century Gothic" w:cs="Arial"/>
                <w:b w:val="0"/>
                <w:i w:val="0"/>
              </w:rPr>
              <w:t xml:space="preserve"> does not reflect the growing amount of income deprived families in our area. We have received a small amount of</w:t>
            </w:r>
            <w:r w:rsidRPr="00CE151D">
              <w:rPr>
                <w:rFonts w:ascii="Century Gothic" w:hAnsi="Century Gothic" w:cs="Arial"/>
                <w:b w:val="0"/>
                <w:i w:val="0"/>
              </w:rPr>
              <w:t xml:space="preserve"> Pupil Equity Funding for this session. </w:t>
            </w:r>
          </w:p>
          <w:p w14:paraId="57D0CF7E" w14:textId="77777777" w:rsidR="005C67E7" w:rsidRDefault="005C67E7" w:rsidP="005C67E7">
            <w:pPr>
              <w:rPr>
                <w:rFonts w:cs="Arial"/>
                <w:szCs w:val="24"/>
              </w:rPr>
            </w:pPr>
          </w:p>
          <w:p w14:paraId="5FFACE13" w14:textId="77777777" w:rsidR="00CB451A" w:rsidRPr="00AF59D3" w:rsidRDefault="00CB451A" w:rsidP="00CF5DC9">
            <w:pPr>
              <w:jc w:val="both"/>
              <w:rPr>
                <w:rFonts w:ascii="Century Gothic" w:hAnsi="Century Gothic" w:cs="Arial"/>
              </w:rPr>
            </w:pPr>
          </w:p>
          <w:p w14:paraId="33C0A00C" w14:textId="77777777" w:rsidR="00CB451A" w:rsidRPr="00AF59D3" w:rsidRDefault="00CB451A" w:rsidP="00CF5DC9">
            <w:pPr>
              <w:jc w:val="both"/>
              <w:rPr>
                <w:rFonts w:ascii="Century Gothic" w:hAnsi="Century Gothic" w:cs="Arial"/>
                <w:b/>
                <w:u w:val="single"/>
              </w:rPr>
            </w:pPr>
            <w:r w:rsidRPr="00AF59D3">
              <w:rPr>
                <w:rFonts w:ascii="Century Gothic" w:hAnsi="Century Gothic"/>
                <w:b/>
                <w:u w:val="single"/>
              </w:rPr>
              <w:t>Core Quality Indicator Evaluations</w:t>
            </w:r>
          </w:p>
          <w:p w14:paraId="7FC8AA79" w14:textId="77777777" w:rsidR="00CB451A" w:rsidRPr="00AF59D3" w:rsidRDefault="00CB451A" w:rsidP="00CF5DC9">
            <w:pPr>
              <w:rPr>
                <w:rFonts w:ascii="Century Gothic" w:hAnsi="Century Gothic" w:cs="Arial"/>
                <w:sz w:val="22"/>
              </w:rPr>
            </w:pPr>
          </w:p>
          <w:p w14:paraId="5040D40D" w14:textId="77777777" w:rsidR="00CB451A" w:rsidRPr="00AF59D3" w:rsidRDefault="00CB451A" w:rsidP="00CF5DC9">
            <w:pPr>
              <w:rPr>
                <w:rFonts w:ascii="Century Gothic" w:hAnsi="Century Gothic" w:cs="Arial"/>
                <w:sz w:val="22"/>
              </w:rPr>
            </w:pPr>
            <w:r w:rsidRPr="00AF59D3">
              <w:rPr>
                <w:rFonts w:ascii="Century Gothic" w:hAnsi="Century Gothic" w:cs="Arial"/>
                <w:sz w:val="22"/>
              </w:rPr>
              <w:t>This report shares the impact our School Improvement Plan has had on pupils’ learning over the past year.  Using How Good is Our School 4? (HGIOS 4) our self-evaluation in key quality indicators is shown below:</w:t>
            </w:r>
          </w:p>
          <w:p w14:paraId="6213C65F" w14:textId="77777777" w:rsidR="00CB451A" w:rsidRPr="00AF59D3" w:rsidRDefault="00CB451A" w:rsidP="00CF5DC9">
            <w:pPr>
              <w:rPr>
                <w:rFonts w:ascii="Century Gothic" w:hAnsi="Century Gothic" w:cs="Arial"/>
                <w:sz w:val="22"/>
              </w:rPr>
            </w:pPr>
          </w:p>
          <w:tbl>
            <w:tblPr>
              <w:tblStyle w:val="TableGrid"/>
              <w:tblW w:w="0" w:type="auto"/>
              <w:tblInd w:w="200" w:type="dxa"/>
              <w:tblLook w:val="04A0" w:firstRow="1" w:lastRow="0" w:firstColumn="1" w:lastColumn="0" w:noHBand="0" w:noVBand="1"/>
            </w:tblPr>
            <w:tblGrid>
              <w:gridCol w:w="7371"/>
              <w:gridCol w:w="2835"/>
            </w:tblGrid>
            <w:tr w:rsidR="00CB451A" w:rsidRPr="00AF59D3" w14:paraId="7FF91A13" w14:textId="77777777" w:rsidTr="00523E3A">
              <w:tc>
                <w:tcPr>
                  <w:tcW w:w="7371" w:type="dxa"/>
                  <w:shd w:val="clear" w:color="auto" w:fill="002060"/>
                </w:tcPr>
                <w:p w14:paraId="2BAE0793" w14:textId="77777777" w:rsidR="00CB451A" w:rsidRPr="00AF59D3" w:rsidRDefault="00CB451A" w:rsidP="00087F6B">
                  <w:pPr>
                    <w:framePr w:hSpace="180" w:wrap="around" w:vAnchor="text" w:hAnchor="margin" w:xAlign="center" w:y="147"/>
                    <w:jc w:val="center"/>
                    <w:rPr>
                      <w:rFonts w:ascii="Century Gothic" w:hAnsi="Century Gothic" w:cs="Arial"/>
                      <w:color w:val="FFFFFF" w:themeColor="background1"/>
                      <w:sz w:val="22"/>
                    </w:rPr>
                  </w:pPr>
                  <w:r w:rsidRPr="00AF59D3">
                    <w:rPr>
                      <w:rFonts w:ascii="Century Gothic" w:hAnsi="Century Gothic" w:cs="Arial"/>
                      <w:color w:val="FFFFFF" w:themeColor="background1"/>
                      <w:sz w:val="22"/>
                    </w:rPr>
                    <w:t>Quality Indicator</w:t>
                  </w:r>
                </w:p>
                <w:p w14:paraId="4E655CCE" w14:textId="77777777" w:rsidR="00CB451A" w:rsidRPr="00AF59D3" w:rsidRDefault="00CB451A" w:rsidP="00087F6B">
                  <w:pPr>
                    <w:framePr w:hSpace="180" w:wrap="around" w:vAnchor="text" w:hAnchor="margin" w:xAlign="center" w:y="147"/>
                    <w:jc w:val="center"/>
                    <w:rPr>
                      <w:rFonts w:ascii="Century Gothic" w:hAnsi="Century Gothic" w:cs="Arial"/>
                      <w:color w:val="FFFFFF" w:themeColor="background1"/>
                      <w:sz w:val="22"/>
                    </w:rPr>
                  </w:pPr>
                </w:p>
              </w:tc>
              <w:tc>
                <w:tcPr>
                  <w:tcW w:w="2835" w:type="dxa"/>
                  <w:shd w:val="clear" w:color="auto" w:fill="002060"/>
                </w:tcPr>
                <w:p w14:paraId="21A632D7" w14:textId="77777777" w:rsidR="00CB451A" w:rsidRPr="00AF59D3" w:rsidRDefault="00CB451A" w:rsidP="00087F6B">
                  <w:pPr>
                    <w:framePr w:hSpace="180" w:wrap="around" w:vAnchor="text" w:hAnchor="margin" w:xAlign="center" w:y="147"/>
                    <w:jc w:val="center"/>
                    <w:rPr>
                      <w:rFonts w:ascii="Century Gothic" w:hAnsi="Century Gothic" w:cs="Arial"/>
                      <w:color w:val="FFFFFF" w:themeColor="background1"/>
                      <w:sz w:val="22"/>
                    </w:rPr>
                  </w:pPr>
                  <w:r w:rsidRPr="00AF59D3">
                    <w:rPr>
                      <w:rFonts w:ascii="Century Gothic" w:hAnsi="Century Gothic" w:cs="Arial"/>
                      <w:color w:val="FFFFFF" w:themeColor="background1"/>
                      <w:sz w:val="22"/>
                    </w:rPr>
                    <w:t>Evaluation</w:t>
                  </w:r>
                </w:p>
              </w:tc>
            </w:tr>
            <w:tr w:rsidR="00CB451A" w:rsidRPr="00AF59D3" w14:paraId="31BD2E44" w14:textId="77777777" w:rsidTr="00342A12">
              <w:tc>
                <w:tcPr>
                  <w:tcW w:w="7371" w:type="dxa"/>
                </w:tcPr>
                <w:p w14:paraId="126A3F0B" w14:textId="77777777" w:rsidR="00CB451A" w:rsidRPr="00AF59D3" w:rsidRDefault="00CB451A" w:rsidP="00087F6B">
                  <w:pPr>
                    <w:framePr w:hSpace="180" w:wrap="around" w:vAnchor="text" w:hAnchor="margin" w:xAlign="center" w:y="147"/>
                    <w:rPr>
                      <w:rFonts w:ascii="Century Gothic" w:hAnsi="Century Gothic" w:cs="Arial"/>
                      <w:sz w:val="22"/>
                    </w:rPr>
                  </w:pPr>
                  <w:r w:rsidRPr="00AF59D3">
                    <w:rPr>
                      <w:rFonts w:ascii="Century Gothic" w:hAnsi="Century Gothic" w:cs="Arial"/>
                      <w:sz w:val="22"/>
                    </w:rPr>
                    <w:t>1.1 Self-evaluation for self-improvement</w:t>
                  </w:r>
                </w:p>
                <w:p w14:paraId="11015174" w14:textId="77777777" w:rsidR="00CB451A" w:rsidRPr="00AF59D3" w:rsidRDefault="00CB451A" w:rsidP="00087F6B">
                  <w:pPr>
                    <w:framePr w:hSpace="180" w:wrap="around" w:vAnchor="text" w:hAnchor="margin" w:xAlign="center" w:y="147"/>
                    <w:rPr>
                      <w:rFonts w:ascii="Century Gothic" w:hAnsi="Century Gothic"/>
                    </w:rPr>
                  </w:pPr>
                </w:p>
              </w:tc>
              <w:tc>
                <w:tcPr>
                  <w:tcW w:w="2835" w:type="dxa"/>
                </w:tcPr>
                <w:p w14:paraId="7A9E9B6A" w14:textId="37ECC787" w:rsidR="00CB451A" w:rsidRPr="00AF59D3" w:rsidRDefault="00AF59D3" w:rsidP="00087F6B">
                  <w:pPr>
                    <w:framePr w:hSpace="180" w:wrap="around" w:vAnchor="text" w:hAnchor="margin" w:xAlign="center" w:y="147"/>
                    <w:jc w:val="center"/>
                    <w:rPr>
                      <w:rFonts w:ascii="Century Gothic" w:hAnsi="Century Gothic" w:cs="Arial"/>
                      <w:sz w:val="22"/>
                    </w:rPr>
                  </w:pPr>
                  <w:r>
                    <w:rPr>
                      <w:rFonts w:ascii="Century Gothic" w:hAnsi="Century Gothic" w:cs="Arial"/>
                      <w:sz w:val="22"/>
                    </w:rPr>
                    <w:t>Satisfactory</w:t>
                  </w:r>
                </w:p>
              </w:tc>
            </w:tr>
            <w:tr w:rsidR="00CB451A" w:rsidRPr="00AF59D3" w14:paraId="4EEFBB83" w14:textId="77777777" w:rsidTr="00342A12">
              <w:tc>
                <w:tcPr>
                  <w:tcW w:w="7371" w:type="dxa"/>
                </w:tcPr>
                <w:p w14:paraId="41A4AAD0" w14:textId="77777777" w:rsidR="00CB451A" w:rsidRPr="00AF59D3" w:rsidRDefault="00CB451A" w:rsidP="00087F6B">
                  <w:pPr>
                    <w:framePr w:hSpace="180" w:wrap="around" w:vAnchor="text" w:hAnchor="margin" w:xAlign="center" w:y="147"/>
                    <w:rPr>
                      <w:rFonts w:ascii="Century Gothic" w:hAnsi="Century Gothic" w:cs="Arial"/>
                      <w:sz w:val="22"/>
                    </w:rPr>
                  </w:pPr>
                  <w:r w:rsidRPr="00AF59D3">
                    <w:rPr>
                      <w:rFonts w:ascii="Century Gothic" w:hAnsi="Century Gothic" w:cs="Arial"/>
                      <w:sz w:val="22"/>
                    </w:rPr>
                    <w:t>1.3 Leadership of Change</w:t>
                  </w:r>
                </w:p>
              </w:tc>
              <w:tc>
                <w:tcPr>
                  <w:tcW w:w="2835" w:type="dxa"/>
                </w:tcPr>
                <w:p w14:paraId="6539CBAC" w14:textId="223E3134" w:rsidR="00CB451A" w:rsidRPr="00AF59D3" w:rsidRDefault="00815B3C" w:rsidP="00087F6B">
                  <w:pPr>
                    <w:framePr w:hSpace="180" w:wrap="around" w:vAnchor="text" w:hAnchor="margin" w:xAlign="center" w:y="147"/>
                    <w:jc w:val="center"/>
                    <w:rPr>
                      <w:rFonts w:ascii="Century Gothic" w:hAnsi="Century Gothic" w:cs="Arial"/>
                      <w:sz w:val="22"/>
                    </w:rPr>
                  </w:pPr>
                  <w:r>
                    <w:rPr>
                      <w:rFonts w:ascii="Century Gothic" w:hAnsi="Century Gothic" w:cs="Arial"/>
                      <w:sz w:val="22"/>
                    </w:rPr>
                    <w:t>Satisfactory</w:t>
                  </w:r>
                </w:p>
                <w:p w14:paraId="754764B7" w14:textId="77777777" w:rsidR="00CB451A" w:rsidRPr="00AF59D3" w:rsidRDefault="00CB451A" w:rsidP="00087F6B">
                  <w:pPr>
                    <w:framePr w:hSpace="180" w:wrap="around" w:vAnchor="text" w:hAnchor="margin" w:xAlign="center" w:y="147"/>
                    <w:jc w:val="center"/>
                    <w:rPr>
                      <w:rFonts w:ascii="Century Gothic" w:hAnsi="Century Gothic" w:cs="Arial"/>
                      <w:sz w:val="22"/>
                    </w:rPr>
                  </w:pPr>
                </w:p>
              </w:tc>
            </w:tr>
            <w:tr w:rsidR="00CB451A" w:rsidRPr="00AF59D3" w14:paraId="1B359A84" w14:textId="77777777" w:rsidTr="00342A12">
              <w:tc>
                <w:tcPr>
                  <w:tcW w:w="7371" w:type="dxa"/>
                </w:tcPr>
                <w:p w14:paraId="5DF97451" w14:textId="77777777" w:rsidR="00CB451A" w:rsidRPr="00AF59D3" w:rsidRDefault="00CB451A" w:rsidP="00087F6B">
                  <w:pPr>
                    <w:framePr w:hSpace="180" w:wrap="around" w:vAnchor="text" w:hAnchor="margin" w:xAlign="center" w:y="147"/>
                    <w:rPr>
                      <w:rFonts w:ascii="Century Gothic" w:hAnsi="Century Gothic" w:cs="Arial"/>
                      <w:sz w:val="22"/>
                    </w:rPr>
                  </w:pPr>
                  <w:r w:rsidRPr="00AF59D3">
                    <w:rPr>
                      <w:rFonts w:ascii="Century Gothic" w:hAnsi="Century Gothic" w:cs="Arial"/>
                      <w:sz w:val="22"/>
                    </w:rPr>
                    <w:t>2.3 Learning, teaching &amp; assessment</w:t>
                  </w:r>
                </w:p>
              </w:tc>
              <w:tc>
                <w:tcPr>
                  <w:tcW w:w="2835" w:type="dxa"/>
                </w:tcPr>
                <w:p w14:paraId="45F03E90" w14:textId="77777777" w:rsidR="00CB451A" w:rsidRPr="00AF59D3" w:rsidRDefault="00CB451A" w:rsidP="00087F6B">
                  <w:pPr>
                    <w:framePr w:hSpace="180" w:wrap="around" w:vAnchor="text" w:hAnchor="margin" w:xAlign="center" w:y="147"/>
                    <w:jc w:val="center"/>
                    <w:rPr>
                      <w:rFonts w:ascii="Century Gothic" w:hAnsi="Century Gothic" w:cs="Arial"/>
                      <w:sz w:val="22"/>
                    </w:rPr>
                  </w:pPr>
                  <w:r w:rsidRPr="00AF59D3">
                    <w:rPr>
                      <w:rFonts w:ascii="Century Gothic" w:hAnsi="Century Gothic" w:cs="Arial"/>
                      <w:sz w:val="22"/>
                    </w:rPr>
                    <w:t>Satisfactory</w:t>
                  </w:r>
                </w:p>
                <w:p w14:paraId="2C9CECCF" w14:textId="77777777" w:rsidR="00CB451A" w:rsidRPr="00AF59D3" w:rsidRDefault="00CB451A" w:rsidP="00087F6B">
                  <w:pPr>
                    <w:framePr w:hSpace="180" w:wrap="around" w:vAnchor="text" w:hAnchor="margin" w:xAlign="center" w:y="147"/>
                    <w:jc w:val="center"/>
                    <w:rPr>
                      <w:rFonts w:ascii="Century Gothic" w:hAnsi="Century Gothic" w:cs="Arial"/>
                      <w:sz w:val="22"/>
                    </w:rPr>
                  </w:pPr>
                </w:p>
              </w:tc>
            </w:tr>
            <w:tr w:rsidR="00CB451A" w:rsidRPr="00AF59D3" w14:paraId="1058C406" w14:textId="77777777" w:rsidTr="00342A12">
              <w:tc>
                <w:tcPr>
                  <w:tcW w:w="7371" w:type="dxa"/>
                </w:tcPr>
                <w:p w14:paraId="72758135" w14:textId="77777777" w:rsidR="00CB451A" w:rsidRPr="00AF59D3" w:rsidRDefault="00CB451A" w:rsidP="00087F6B">
                  <w:pPr>
                    <w:framePr w:hSpace="180" w:wrap="around" w:vAnchor="text" w:hAnchor="margin" w:xAlign="center" w:y="147"/>
                    <w:rPr>
                      <w:rFonts w:ascii="Century Gothic" w:hAnsi="Century Gothic" w:cs="Arial"/>
                      <w:sz w:val="22"/>
                    </w:rPr>
                  </w:pPr>
                  <w:r w:rsidRPr="00AF59D3">
                    <w:rPr>
                      <w:rFonts w:ascii="Century Gothic" w:hAnsi="Century Gothic" w:cs="Arial"/>
                      <w:sz w:val="22"/>
                    </w:rPr>
                    <w:t>3.1 Improving wellbeing, equality &amp; inclusion</w:t>
                  </w:r>
                </w:p>
              </w:tc>
              <w:tc>
                <w:tcPr>
                  <w:tcW w:w="2835" w:type="dxa"/>
                </w:tcPr>
                <w:p w14:paraId="20EAC47E" w14:textId="77777777" w:rsidR="00CB451A" w:rsidRPr="00AF59D3" w:rsidRDefault="00CB451A" w:rsidP="00087F6B">
                  <w:pPr>
                    <w:framePr w:hSpace="180" w:wrap="around" w:vAnchor="text" w:hAnchor="margin" w:xAlign="center" w:y="147"/>
                    <w:jc w:val="center"/>
                    <w:rPr>
                      <w:rFonts w:ascii="Century Gothic" w:hAnsi="Century Gothic" w:cs="Arial"/>
                      <w:sz w:val="22"/>
                    </w:rPr>
                  </w:pPr>
                  <w:r w:rsidRPr="00AF59D3">
                    <w:rPr>
                      <w:rFonts w:ascii="Century Gothic" w:hAnsi="Century Gothic" w:cs="Arial"/>
                      <w:sz w:val="22"/>
                    </w:rPr>
                    <w:t>Good</w:t>
                  </w:r>
                </w:p>
                <w:p w14:paraId="6980E186" w14:textId="77777777" w:rsidR="00CB451A" w:rsidRPr="00AF59D3" w:rsidRDefault="00CB451A" w:rsidP="00087F6B">
                  <w:pPr>
                    <w:framePr w:hSpace="180" w:wrap="around" w:vAnchor="text" w:hAnchor="margin" w:xAlign="center" w:y="147"/>
                    <w:jc w:val="center"/>
                    <w:rPr>
                      <w:rFonts w:ascii="Century Gothic" w:hAnsi="Century Gothic" w:cs="Arial"/>
                      <w:sz w:val="22"/>
                    </w:rPr>
                  </w:pPr>
                </w:p>
              </w:tc>
            </w:tr>
            <w:tr w:rsidR="00CB451A" w:rsidRPr="00AF59D3" w14:paraId="484DF2F1" w14:textId="77777777" w:rsidTr="00342A12">
              <w:trPr>
                <w:trHeight w:val="128"/>
              </w:trPr>
              <w:tc>
                <w:tcPr>
                  <w:tcW w:w="7371" w:type="dxa"/>
                </w:tcPr>
                <w:p w14:paraId="3864D4B3" w14:textId="77777777" w:rsidR="00CB451A" w:rsidRPr="00AF59D3" w:rsidRDefault="00CB451A" w:rsidP="00087F6B">
                  <w:pPr>
                    <w:framePr w:hSpace="180" w:wrap="around" w:vAnchor="text" w:hAnchor="margin" w:xAlign="center" w:y="147"/>
                    <w:rPr>
                      <w:rFonts w:ascii="Century Gothic" w:hAnsi="Century Gothic" w:cs="Arial"/>
                      <w:sz w:val="22"/>
                    </w:rPr>
                  </w:pPr>
                  <w:r w:rsidRPr="00AF59D3">
                    <w:rPr>
                      <w:rFonts w:ascii="Century Gothic" w:hAnsi="Century Gothic" w:cs="Arial"/>
                      <w:sz w:val="22"/>
                    </w:rPr>
                    <w:t>3.2 Raising Attainment &amp; Achievement</w:t>
                  </w:r>
                </w:p>
              </w:tc>
              <w:tc>
                <w:tcPr>
                  <w:tcW w:w="2835" w:type="dxa"/>
                </w:tcPr>
                <w:p w14:paraId="0F40AB8D" w14:textId="77777777" w:rsidR="00CB451A" w:rsidRPr="00AF59D3" w:rsidRDefault="00CB451A" w:rsidP="00087F6B">
                  <w:pPr>
                    <w:framePr w:hSpace="180" w:wrap="around" w:vAnchor="text" w:hAnchor="margin" w:xAlign="center" w:y="147"/>
                    <w:jc w:val="center"/>
                    <w:rPr>
                      <w:rFonts w:ascii="Century Gothic" w:hAnsi="Century Gothic" w:cs="Arial"/>
                      <w:sz w:val="22"/>
                    </w:rPr>
                  </w:pPr>
                  <w:r w:rsidRPr="00AF59D3">
                    <w:rPr>
                      <w:rFonts w:ascii="Century Gothic" w:hAnsi="Century Gothic" w:cs="Arial"/>
                      <w:sz w:val="22"/>
                    </w:rPr>
                    <w:t>Good</w:t>
                  </w:r>
                </w:p>
                <w:p w14:paraId="3F01EF81" w14:textId="77777777" w:rsidR="00CB451A" w:rsidRPr="00AF59D3" w:rsidRDefault="00CB451A" w:rsidP="00087F6B">
                  <w:pPr>
                    <w:framePr w:hSpace="180" w:wrap="around" w:vAnchor="text" w:hAnchor="margin" w:xAlign="center" w:y="147"/>
                    <w:jc w:val="center"/>
                    <w:rPr>
                      <w:rFonts w:ascii="Century Gothic" w:hAnsi="Century Gothic" w:cs="Arial"/>
                      <w:sz w:val="22"/>
                    </w:rPr>
                  </w:pPr>
                </w:p>
              </w:tc>
            </w:tr>
          </w:tbl>
          <w:p w14:paraId="716DE189" w14:textId="77777777" w:rsidR="00CB451A" w:rsidRPr="00AF59D3" w:rsidRDefault="00CB451A" w:rsidP="00CF5DC9">
            <w:pPr>
              <w:rPr>
                <w:rFonts w:ascii="Century Gothic" w:hAnsi="Century Gothic" w:cs="Arial"/>
                <w:sz w:val="22"/>
              </w:rPr>
            </w:pPr>
          </w:p>
          <w:p w14:paraId="4D6F11E4" w14:textId="2DFBAA42" w:rsidR="00CB451A" w:rsidRDefault="00CB451A" w:rsidP="00CF5DC9">
            <w:pPr>
              <w:rPr>
                <w:rFonts w:ascii="Century Gothic" w:hAnsi="Century Gothic" w:cs="Arial"/>
                <w:sz w:val="22"/>
              </w:rPr>
            </w:pPr>
            <w:r w:rsidRPr="00AF59D3">
              <w:rPr>
                <w:rFonts w:ascii="Century Gothic" w:hAnsi="Century Gothic" w:cs="Arial"/>
                <w:sz w:val="22"/>
              </w:rPr>
              <w:t xml:space="preserve">These evaluations are based on </w:t>
            </w:r>
            <w:r w:rsidR="00815B3C">
              <w:rPr>
                <w:rFonts w:ascii="Century Gothic" w:hAnsi="Century Gothic" w:cs="Arial"/>
                <w:sz w:val="22"/>
              </w:rPr>
              <w:t>our inspection report</w:t>
            </w:r>
            <w:r w:rsidR="00D20FCF">
              <w:rPr>
                <w:rFonts w:ascii="Century Gothic" w:hAnsi="Century Gothic" w:cs="Arial"/>
                <w:sz w:val="22"/>
              </w:rPr>
              <w:t xml:space="preserve"> findings</w:t>
            </w:r>
            <w:r w:rsidR="00815B3C">
              <w:rPr>
                <w:rFonts w:ascii="Century Gothic" w:hAnsi="Century Gothic" w:cs="Arial"/>
                <w:sz w:val="22"/>
              </w:rPr>
              <w:t xml:space="preserve">, </w:t>
            </w:r>
            <w:proofErr w:type="gramStart"/>
            <w:r w:rsidR="00815B3C">
              <w:rPr>
                <w:rFonts w:ascii="Century Gothic" w:hAnsi="Century Gothic" w:cs="Arial"/>
                <w:sz w:val="22"/>
              </w:rPr>
              <w:t>school</w:t>
            </w:r>
            <w:proofErr w:type="gramEnd"/>
            <w:r w:rsidR="00815B3C">
              <w:rPr>
                <w:rFonts w:ascii="Century Gothic" w:hAnsi="Century Gothic" w:cs="Arial"/>
                <w:sz w:val="22"/>
              </w:rPr>
              <w:t xml:space="preserve"> and cluster </w:t>
            </w:r>
            <w:r w:rsidRPr="00AF59D3">
              <w:rPr>
                <w:rFonts w:ascii="Century Gothic" w:hAnsi="Century Gothic" w:cs="Arial"/>
                <w:sz w:val="22"/>
              </w:rPr>
              <w:t>self-evaluation processes</w:t>
            </w:r>
            <w:r w:rsidR="00815B3C">
              <w:rPr>
                <w:rFonts w:ascii="Century Gothic" w:hAnsi="Century Gothic" w:cs="Arial"/>
                <w:sz w:val="22"/>
              </w:rPr>
              <w:t xml:space="preserve"> as well as HT peer review.</w:t>
            </w:r>
            <w:r w:rsidRPr="00AF59D3">
              <w:rPr>
                <w:rFonts w:ascii="Century Gothic" w:hAnsi="Century Gothic" w:cs="Arial"/>
                <w:sz w:val="22"/>
              </w:rPr>
              <w:t xml:space="preserve"> </w:t>
            </w:r>
          </w:p>
          <w:p w14:paraId="0C3F271F" w14:textId="3D71AFB9" w:rsidR="00D20FCF" w:rsidRPr="00AF59D3" w:rsidRDefault="00D20FCF" w:rsidP="00CF5DC9">
            <w:pPr>
              <w:rPr>
                <w:rFonts w:ascii="Century Gothic" w:hAnsi="Century Gothic" w:cs="Arial"/>
                <w:sz w:val="22"/>
              </w:rPr>
            </w:pPr>
          </w:p>
        </w:tc>
      </w:tr>
    </w:tbl>
    <w:p w14:paraId="614BBE6C" w14:textId="3B6A325E" w:rsidR="005D0858" w:rsidRPr="00AF59D3" w:rsidRDefault="005D0858" w:rsidP="00D20FCF">
      <w:pPr>
        <w:rPr>
          <w:rFonts w:ascii="Century Gothic" w:hAnsi="Century Gothic"/>
        </w:rPr>
        <w:sectPr w:rsidR="005D0858" w:rsidRPr="00AF59D3" w:rsidSect="00151CA5">
          <w:headerReference w:type="default" r:id="rId15"/>
          <w:footerReference w:type="default" r:id="rId16"/>
          <w:pgSz w:w="11906" w:h="16838"/>
          <w:pgMar w:top="1440" w:right="1440" w:bottom="1440" w:left="1440" w:header="708" w:footer="708" w:gutter="0"/>
          <w:cols w:space="708"/>
          <w:docGrid w:linePitch="360"/>
        </w:sectPr>
      </w:pPr>
    </w:p>
    <w:p w14:paraId="41131686" w14:textId="77777777" w:rsidR="00CF5DC9" w:rsidRPr="00CE151D" w:rsidRDefault="00CF5DC9" w:rsidP="00CF5DC9">
      <w:pPr>
        <w:rPr>
          <w:rFonts w:ascii="Century Gothic" w:hAnsi="Century Gothic" w:cs="Arial"/>
          <w:b/>
          <w:bCs/>
          <w:szCs w:val="24"/>
        </w:rPr>
      </w:pPr>
      <w:r w:rsidRPr="00CE151D">
        <w:rPr>
          <w:rFonts w:ascii="Century Gothic" w:hAnsi="Century Gothic" w:cs="Arial"/>
          <w:b/>
          <w:bCs/>
          <w:szCs w:val="24"/>
        </w:rPr>
        <w:lastRenderedPageBreak/>
        <w:t>Impact of our developments</w:t>
      </w:r>
    </w:p>
    <w:p w14:paraId="31D52601" w14:textId="2EEBCC1C" w:rsidR="00347F3E" w:rsidRPr="0015644A" w:rsidRDefault="00CF5DC9" w:rsidP="0015644A">
      <w:pPr>
        <w:rPr>
          <w:rFonts w:ascii="Century Gothic" w:hAnsi="Century Gothic" w:cs="Arial"/>
          <w:szCs w:val="24"/>
        </w:rPr>
      </w:pPr>
      <w:r w:rsidRPr="00CE151D">
        <w:rPr>
          <w:rFonts w:ascii="Century Gothic" w:hAnsi="Century Gothic" w:cs="Arial"/>
          <w:szCs w:val="24"/>
        </w:rPr>
        <w:t>In this section we will outline the Targets we set last session and identify the progress we have made during session 20</w:t>
      </w:r>
      <w:r>
        <w:rPr>
          <w:rFonts w:ascii="Century Gothic" w:hAnsi="Century Gothic" w:cs="Arial"/>
          <w:szCs w:val="24"/>
        </w:rPr>
        <w:t>19-20:</w:t>
      </w:r>
    </w:p>
    <w:tbl>
      <w:tblPr>
        <w:tblpPr w:leftFromText="180" w:rightFromText="180" w:vertAnchor="text" w:horzAnchor="page" w:tblpX="608" w:tblpY="147"/>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gridCol w:w="6296"/>
      </w:tblGrid>
      <w:tr w:rsidR="00347F3E" w:rsidRPr="00212A3C" w14:paraId="2877B120" w14:textId="77777777" w:rsidTr="00523E3A">
        <w:trPr>
          <w:trHeight w:val="435"/>
        </w:trPr>
        <w:tc>
          <w:tcPr>
            <w:tcW w:w="15446" w:type="dxa"/>
            <w:gridSpan w:val="2"/>
            <w:shd w:val="clear" w:color="auto" w:fill="002060"/>
          </w:tcPr>
          <w:p w14:paraId="591FB600" w14:textId="145FD9E2" w:rsidR="00702C66" w:rsidRPr="00212A3C" w:rsidRDefault="00702C66" w:rsidP="00F9526E">
            <w:pPr>
              <w:autoSpaceDE w:val="0"/>
              <w:autoSpaceDN w:val="0"/>
              <w:adjustRightInd w:val="0"/>
              <w:jc w:val="center"/>
              <w:rPr>
                <w:rFonts w:ascii="Century Gothic" w:hAnsi="Century Gothic" w:cs="Arial"/>
                <w:color w:val="FFFFFF" w:themeColor="background1"/>
                <w:sz w:val="20"/>
                <w:szCs w:val="20"/>
              </w:rPr>
            </w:pPr>
          </w:p>
          <w:p w14:paraId="3095FC56" w14:textId="5D8D9C1C" w:rsidR="00FD45DC" w:rsidRPr="00212A3C" w:rsidRDefault="00A30167" w:rsidP="00A30167">
            <w:pPr>
              <w:autoSpaceDE w:val="0"/>
              <w:autoSpaceDN w:val="0"/>
              <w:adjustRightInd w:val="0"/>
              <w:jc w:val="center"/>
              <w:rPr>
                <w:rFonts w:ascii="Century Gothic" w:hAnsi="Century Gothic" w:cs="Arial"/>
                <w:color w:val="FFFFFF" w:themeColor="background1"/>
                <w:sz w:val="20"/>
                <w:szCs w:val="20"/>
              </w:rPr>
            </w:pPr>
            <w:r w:rsidRPr="00212A3C">
              <w:rPr>
                <w:rFonts w:ascii="Century Gothic" w:hAnsi="Century Gothic" w:cs="Arial"/>
                <w:color w:val="FFFFFF" w:themeColor="background1"/>
                <w:sz w:val="20"/>
                <w:szCs w:val="20"/>
              </w:rPr>
              <w:t xml:space="preserve">Priority 1: </w:t>
            </w:r>
            <w:r w:rsidR="00CF5DC9" w:rsidRPr="00212A3C">
              <w:rPr>
                <w:rFonts w:ascii="Century Gothic" w:hAnsi="Century Gothic" w:cs="Arial"/>
                <w:color w:val="FFFFFF" w:themeColor="background1"/>
                <w:sz w:val="20"/>
                <w:szCs w:val="20"/>
              </w:rPr>
              <w:t>Improve Attainment in Reading for lowest 25% in P4-7.</w:t>
            </w:r>
          </w:p>
          <w:p w14:paraId="04FE3D06" w14:textId="77777777" w:rsidR="00557400" w:rsidRPr="00212A3C" w:rsidRDefault="00557400" w:rsidP="00F9526E">
            <w:pPr>
              <w:autoSpaceDE w:val="0"/>
              <w:autoSpaceDN w:val="0"/>
              <w:adjustRightInd w:val="0"/>
              <w:ind w:left="720"/>
              <w:rPr>
                <w:rFonts w:ascii="Century Gothic" w:hAnsi="Century Gothic" w:cs="Arial"/>
                <w:color w:val="FFFFFF" w:themeColor="background1"/>
                <w:sz w:val="20"/>
                <w:szCs w:val="20"/>
              </w:rPr>
            </w:pPr>
          </w:p>
        </w:tc>
      </w:tr>
      <w:tr w:rsidR="00347F3E" w:rsidRPr="00212A3C" w14:paraId="6049CA0C" w14:textId="77777777" w:rsidTr="00BD52D1">
        <w:trPr>
          <w:trHeight w:val="435"/>
        </w:trPr>
        <w:tc>
          <w:tcPr>
            <w:tcW w:w="0" w:type="auto"/>
            <w:shd w:val="clear" w:color="auto" w:fill="auto"/>
          </w:tcPr>
          <w:p w14:paraId="12D2D6F8" w14:textId="77777777" w:rsidR="00347F3E" w:rsidRPr="00212A3C" w:rsidRDefault="00347F3E" w:rsidP="00F9526E">
            <w:pPr>
              <w:autoSpaceDE w:val="0"/>
              <w:autoSpaceDN w:val="0"/>
              <w:adjustRightInd w:val="0"/>
              <w:rPr>
                <w:rStyle w:val="A3"/>
                <w:rFonts w:ascii="Century Gothic" w:hAnsi="Century Gothic"/>
                <w:b w:val="0"/>
                <w:sz w:val="20"/>
                <w:szCs w:val="20"/>
              </w:rPr>
            </w:pPr>
            <w:r w:rsidRPr="00212A3C">
              <w:rPr>
                <w:rFonts w:ascii="Century Gothic" w:hAnsi="Century Gothic" w:cs="Arial"/>
                <w:b/>
                <w:color w:val="000000"/>
                <w:sz w:val="20"/>
                <w:szCs w:val="20"/>
                <w:lang w:eastAsia="en-GB"/>
              </w:rPr>
              <w:t xml:space="preserve">NIF Priority </w:t>
            </w:r>
          </w:p>
          <w:p w14:paraId="3D8DA05E" w14:textId="77777777" w:rsidR="00347F3E" w:rsidRPr="00212A3C" w:rsidRDefault="00347F3E" w:rsidP="00F9526E">
            <w:pPr>
              <w:autoSpaceDE w:val="0"/>
              <w:autoSpaceDN w:val="0"/>
              <w:adjustRightInd w:val="0"/>
              <w:rPr>
                <w:rFonts w:ascii="Century Gothic" w:hAnsi="Century Gothic" w:cs="Arial"/>
                <w:b/>
                <w:color w:val="000000"/>
                <w:sz w:val="20"/>
                <w:szCs w:val="20"/>
                <w:lang w:eastAsia="en-GB"/>
              </w:rPr>
            </w:pPr>
          </w:p>
          <w:p w14:paraId="7D4DF96E" w14:textId="77777777" w:rsidR="00347F3E" w:rsidRPr="00433466" w:rsidRDefault="00347F3E" w:rsidP="0033241E">
            <w:pPr>
              <w:numPr>
                <w:ilvl w:val="0"/>
                <w:numId w:val="4"/>
              </w:numPr>
              <w:shd w:val="clear" w:color="auto" w:fill="FFFFFF" w:themeFill="background1"/>
              <w:autoSpaceDE w:val="0"/>
              <w:autoSpaceDN w:val="0"/>
              <w:adjustRightInd w:val="0"/>
              <w:rPr>
                <w:rStyle w:val="A3"/>
                <w:rFonts w:ascii="Century Gothic" w:hAnsi="Century Gothic"/>
                <w:b w:val="0"/>
                <w:sz w:val="20"/>
                <w:szCs w:val="20"/>
                <w:highlight w:val="lightGray"/>
              </w:rPr>
            </w:pPr>
            <w:r w:rsidRPr="00433466">
              <w:rPr>
                <w:rStyle w:val="A3"/>
                <w:rFonts w:ascii="Century Gothic" w:hAnsi="Century Gothic"/>
                <w:b w:val="0"/>
                <w:sz w:val="20"/>
                <w:szCs w:val="20"/>
                <w:highlight w:val="lightGray"/>
                <w:shd w:val="clear" w:color="auto" w:fill="C6D9F1" w:themeFill="text2" w:themeFillTint="33"/>
              </w:rPr>
              <w:t>Improvement in attainment, particularly in literacy and numeracy</w:t>
            </w:r>
          </w:p>
          <w:p w14:paraId="3366F583" w14:textId="77777777" w:rsidR="00347F3E" w:rsidRPr="00433466" w:rsidRDefault="00347F3E" w:rsidP="0033241E">
            <w:pPr>
              <w:numPr>
                <w:ilvl w:val="0"/>
                <w:numId w:val="4"/>
              </w:numPr>
              <w:shd w:val="clear" w:color="auto" w:fill="FFFFFF" w:themeFill="background1"/>
              <w:autoSpaceDE w:val="0"/>
              <w:autoSpaceDN w:val="0"/>
              <w:adjustRightInd w:val="0"/>
              <w:rPr>
                <w:rStyle w:val="A3"/>
                <w:rFonts w:ascii="Century Gothic" w:hAnsi="Century Gothic"/>
                <w:b w:val="0"/>
                <w:sz w:val="20"/>
                <w:szCs w:val="20"/>
                <w:highlight w:val="lightGray"/>
              </w:rPr>
            </w:pPr>
            <w:r w:rsidRPr="00433466">
              <w:rPr>
                <w:rStyle w:val="A3"/>
                <w:rFonts w:ascii="Century Gothic" w:hAnsi="Century Gothic"/>
                <w:b w:val="0"/>
                <w:sz w:val="20"/>
                <w:szCs w:val="20"/>
                <w:highlight w:val="lightGray"/>
              </w:rPr>
              <w:t>Closing the attainment gap between the most and least disadvantaged children</w:t>
            </w:r>
          </w:p>
          <w:p w14:paraId="0FE56282" w14:textId="77777777" w:rsidR="00DD1EAE" w:rsidRPr="00212A3C" w:rsidRDefault="00347F3E" w:rsidP="0033241E">
            <w:pPr>
              <w:numPr>
                <w:ilvl w:val="0"/>
                <w:numId w:val="4"/>
              </w:numPr>
              <w:shd w:val="clear" w:color="auto" w:fill="FFFFFF" w:themeFill="background1"/>
              <w:autoSpaceDE w:val="0"/>
              <w:autoSpaceDN w:val="0"/>
              <w:adjustRightInd w:val="0"/>
              <w:rPr>
                <w:rStyle w:val="A3"/>
                <w:rFonts w:ascii="Century Gothic" w:hAnsi="Century Gothic"/>
                <w:b w:val="0"/>
                <w:sz w:val="20"/>
                <w:szCs w:val="20"/>
              </w:rPr>
            </w:pPr>
            <w:r w:rsidRPr="00212A3C">
              <w:rPr>
                <w:rStyle w:val="A3"/>
                <w:rFonts w:ascii="Century Gothic" w:hAnsi="Century Gothic"/>
                <w:b w:val="0"/>
                <w:sz w:val="20"/>
                <w:szCs w:val="20"/>
              </w:rPr>
              <w:t>Improvement in children and young people’s health and wellbeing</w:t>
            </w:r>
          </w:p>
          <w:p w14:paraId="6E00C661" w14:textId="77777777" w:rsidR="00347F3E" w:rsidRPr="00212A3C" w:rsidRDefault="00347F3E" w:rsidP="0033241E">
            <w:pPr>
              <w:numPr>
                <w:ilvl w:val="0"/>
                <w:numId w:val="4"/>
              </w:numPr>
              <w:shd w:val="clear" w:color="auto" w:fill="FFFFFF" w:themeFill="background1"/>
              <w:autoSpaceDE w:val="0"/>
              <w:autoSpaceDN w:val="0"/>
              <w:adjustRightInd w:val="0"/>
              <w:rPr>
                <w:rFonts w:ascii="Century Gothic" w:hAnsi="Century Gothic" w:cs="LIAFD P+ Clan"/>
                <w:bCs/>
                <w:color w:val="000000"/>
                <w:sz w:val="20"/>
                <w:szCs w:val="20"/>
              </w:rPr>
            </w:pPr>
            <w:r w:rsidRPr="00433466">
              <w:rPr>
                <w:rStyle w:val="A3"/>
                <w:rFonts w:ascii="Century Gothic" w:hAnsi="Century Gothic"/>
                <w:b w:val="0"/>
                <w:sz w:val="20"/>
                <w:szCs w:val="20"/>
                <w:highlight w:val="lightGray"/>
                <w:shd w:val="clear" w:color="auto" w:fill="C6D9F1" w:themeFill="text2" w:themeFillTint="33"/>
              </w:rPr>
              <w:t>Improvement in employability skills and sustained, positive school-leaver destinations for all young people</w:t>
            </w:r>
          </w:p>
        </w:tc>
        <w:tc>
          <w:tcPr>
            <w:tcW w:w="6296" w:type="dxa"/>
            <w:tcBorders>
              <w:bottom w:val="nil"/>
            </w:tcBorders>
            <w:shd w:val="clear" w:color="auto" w:fill="auto"/>
          </w:tcPr>
          <w:p w14:paraId="2EC75713" w14:textId="77777777" w:rsidR="00CC440B" w:rsidRPr="00212A3C" w:rsidRDefault="00CC440B" w:rsidP="00CC440B">
            <w:pPr>
              <w:autoSpaceDE w:val="0"/>
              <w:autoSpaceDN w:val="0"/>
              <w:adjustRightInd w:val="0"/>
              <w:rPr>
                <w:rStyle w:val="A3"/>
                <w:rFonts w:ascii="Century Gothic" w:hAnsi="Century Gothic"/>
                <w:b w:val="0"/>
                <w:sz w:val="20"/>
                <w:szCs w:val="20"/>
              </w:rPr>
            </w:pPr>
            <w:r w:rsidRPr="00212A3C">
              <w:rPr>
                <w:rFonts w:ascii="Century Gothic" w:hAnsi="Century Gothic" w:cs="Arial"/>
                <w:b/>
                <w:sz w:val="20"/>
                <w:szCs w:val="20"/>
                <w:lang w:eastAsia="en-GB"/>
              </w:rPr>
              <w:t>Aberdeenshire Priorities</w:t>
            </w:r>
          </w:p>
          <w:p w14:paraId="306433AB" w14:textId="77777777" w:rsidR="00CC440B" w:rsidRPr="00212A3C" w:rsidRDefault="00CC440B" w:rsidP="00CC440B">
            <w:pPr>
              <w:autoSpaceDE w:val="0"/>
              <w:autoSpaceDN w:val="0"/>
              <w:adjustRightInd w:val="0"/>
              <w:rPr>
                <w:rStyle w:val="A3"/>
                <w:rFonts w:ascii="Century Gothic" w:hAnsi="Century Gothic"/>
                <w:b w:val="0"/>
                <w:sz w:val="20"/>
                <w:szCs w:val="20"/>
              </w:rPr>
            </w:pPr>
          </w:p>
          <w:p w14:paraId="0F1EF0B4" w14:textId="77777777" w:rsidR="00CC440B" w:rsidRPr="00212A3C" w:rsidRDefault="00CC440B" w:rsidP="00CC440B">
            <w:pPr>
              <w:autoSpaceDE w:val="0"/>
              <w:autoSpaceDN w:val="0"/>
              <w:adjustRightInd w:val="0"/>
              <w:rPr>
                <w:rStyle w:val="A3"/>
                <w:rFonts w:ascii="Century Gothic" w:hAnsi="Century Gothic"/>
                <w:b w:val="0"/>
                <w:sz w:val="20"/>
                <w:szCs w:val="20"/>
              </w:rPr>
            </w:pPr>
          </w:p>
          <w:p w14:paraId="3104EB1B" w14:textId="77777777" w:rsidR="00CC440B" w:rsidRPr="00433466" w:rsidRDefault="00CC440B" w:rsidP="0015644A">
            <w:pPr>
              <w:rPr>
                <w:rStyle w:val="Strong"/>
                <w:rFonts w:ascii="Century Gothic" w:hAnsi="Century Gothic" w:cs="Arial"/>
                <w:b w:val="0"/>
                <w:color w:val="000000"/>
                <w:sz w:val="20"/>
                <w:szCs w:val="20"/>
                <w:highlight w:val="lightGray"/>
              </w:rPr>
            </w:pPr>
            <w:r w:rsidRPr="00433466">
              <w:rPr>
                <w:rStyle w:val="Strong"/>
                <w:rFonts w:ascii="Century Gothic" w:hAnsi="Century Gothic" w:cs="Arial"/>
                <w:b w:val="0"/>
                <w:color w:val="000000"/>
                <w:sz w:val="20"/>
                <w:szCs w:val="20"/>
                <w:highlight w:val="lightGray"/>
              </w:rPr>
              <w:t xml:space="preserve">1. </w:t>
            </w:r>
            <w:r w:rsidRPr="00433466">
              <w:rPr>
                <w:rStyle w:val="Strong"/>
                <w:rFonts w:ascii="Century Gothic" w:hAnsi="Century Gothic" w:cs="Arial"/>
                <w:b w:val="0"/>
                <w:color w:val="000000"/>
                <w:sz w:val="20"/>
                <w:szCs w:val="20"/>
                <w:highlight w:val="lightGray"/>
                <w:shd w:val="clear" w:color="auto" w:fill="FFFFFF" w:themeFill="background1"/>
              </w:rPr>
              <w:t>Improving learning, teaching and assessment.</w:t>
            </w:r>
          </w:p>
          <w:p w14:paraId="24BC29C0" w14:textId="77777777" w:rsidR="00CC440B" w:rsidRPr="00212A3C" w:rsidRDefault="00CC440B" w:rsidP="0015644A">
            <w:pPr>
              <w:rPr>
                <w:rStyle w:val="Strong"/>
                <w:rFonts w:ascii="Century Gothic" w:hAnsi="Century Gothic" w:cs="Arial"/>
                <w:b w:val="0"/>
                <w:color w:val="000000"/>
                <w:sz w:val="20"/>
                <w:szCs w:val="20"/>
                <w:shd w:val="clear" w:color="auto" w:fill="B8CCE4" w:themeFill="accent1" w:themeFillTint="66"/>
              </w:rPr>
            </w:pPr>
            <w:r w:rsidRPr="00433466">
              <w:rPr>
                <w:rStyle w:val="Strong"/>
                <w:rFonts w:ascii="Century Gothic" w:hAnsi="Century Gothic" w:cs="Arial"/>
                <w:b w:val="0"/>
                <w:color w:val="000000"/>
                <w:sz w:val="20"/>
                <w:szCs w:val="20"/>
              </w:rPr>
              <w:t xml:space="preserve">2. </w:t>
            </w:r>
            <w:r w:rsidRPr="00433466">
              <w:rPr>
                <w:rStyle w:val="Strong"/>
                <w:rFonts w:ascii="Century Gothic" w:hAnsi="Century Gothic" w:cs="Arial"/>
                <w:b w:val="0"/>
                <w:color w:val="000000"/>
                <w:sz w:val="20"/>
                <w:szCs w:val="20"/>
                <w:shd w:val="clear" w:color="auto" w:fill="FFFFFF" w:themeFill="background1"/>
              </w:rPr>
              <w:t>Partnership working to raise attainment.</w:t>
            </w:r>
          </w:p>
          <w:p w14:paraId="1A9A5CEE" w14:textId="77777777" w:rsidR="0015644A" w:rsidRDefault="00CC440B" w:rsidP="0015644A">
            <w:pPr>
              <w:rPr>
                <w:rStyle w:val="Strong"/>
                <w:rFonts w:ascii="Century Gothic" w:hAnsi="Century Gothic" w:cs="Arial"/>
                <w:b w:val="0"/>
                <w:color w:val="000000"/>
                <w:sz w:val="20"/>
                <w:szCs w:val="20"/>
              </w:rPr>
            </w:pPr>
            <w:r w:rsidRPr="00212A3C">
              <w:rPr>
                <w:rStyle w:val="Strong"/>
                <w:rFonts w:ascii="Century Gothic" w:hAnsi="Century Gothic" w:cs="Arial"/>
                <w:b w:val="0"/>
                <w:color w:val="000000"/>
                <w:sz w:val="20"/>
                <w:szCs w:val="20"/>
              </w:rPr>
              <w:t>3. Developing leadership at all levels.</w:t>
            </w:r>
          </w:p>
          <w:p w14:paraId="7D708275" w14:textId="50636A4E" w:rsidR="00347F3E" w:rsidRPr="0015644A" w:rsidRDefault="00CC440B" w:rsidP="0015644A">
            <w:pPr>
              <w:rPr>
                <w:rFonts w:ascii="Century Gothic" w:hAnsi="Century Gothic" w:cs="Arial"/>
                <w:bCs/>
                <w:color w:val="000000"/>
                <w:sz w:val="20"/>
                <w:szCs w:val="20"/>
              </w:rPr>
            </w:pPr>
            <w:r w:rsidRPr="00433466">
              <w:rPr>
                <w:rStyle w:val="Strong"/>
                <w:rFonts w:ascii="Century Gothic" w:hAnsi="Century Gothic" w:cs="Arial"/>
                <w:b w:val="0"/>
                <w:color w:val="000000"/>
                <w:sz w:val="20"/>
                <w:szCs w:val="20"/>
                <w:highlight w:val="lightGray"/>
              </w:rPr>
              <w:t>4</w:t>
            </w:r>
            <w:r w:rsidR="00571275" w:rsidRPr="00433466">
              <w:rPr>
                <w:rStyle w:val="Strong"/>
                <w:rFonts w:ascii="Century Gothic" w:hAnsi="Century Gothic" w:cs="Arial"/>
                <w:b w:val="0"/>
                <w:color w:val="000000"/>
                <w:sz w:val="20"/>
                <w:szCs w:val="20"/>
                <w:highlight w:val="lightGray"/>
              </w:rPr>
              <w:t>.</w:t>
            </w:r>
            <w:r w:rsidRPr="00433466">
              <w:rPr>
                <w:rStyle w:val="Strong"/>
                <w:rFonts w:ascii="Century Gothic" w:hAnsi="Century Gothic" w:cs="Arial"/>
                <w:b w:val="0"/>
                <w:color w:val="000000"/>
                <w:sz w:val="20"/>
                <w:szCs w:val="20"/>
                <w:highlight w:val="lightGray"/>
              </w:rPr>
              <w:t xml:space="preserve"> Improvement through self-evaluation.</w:t>
            </w:r>
            <w:r w:rsidR="00347F3E" w:rsidRPr="00212A3C">
              <w:rPr>
                <w:rFonts w:ascii="Century Gothic" w:hAnsi="Century Gothic" w:cs="Arial"/>
                <w:sz w:val="20"/>
                <w:szCs w:val="20"/>
              </w:rPr>
              <w:t xml:space="preserve">          </w:t>
            </w:r>
          </w:p>
        </w:tc>
      </w:tr>
      <w:tr w:rsidR="00347F3E" w:rsidRPr="00212A3C" w14:paraId="69807724" w14:textId="77777777" w:rsidTr="00D73D36">
        <w:trPr>
          <w:trHeight w:val="435"/>
        </w:trPr>
        <w:tc>
          <w:tcPr>
            <w:tcW w:w="15446" w:type="dxa"/>
            <w:gridSpan w:val="2"/>
            <w:shd w:val="clear" w:color="auto" w:fill="002060"/>
          </w:tcPr>
          <w:p w14:paraId="09D91ED5" w14:textId="77777777" w:rsidR="00347F3E" w:rsidRPr="00212A3C" w:rsidRDefault="00C3258F" w:rsidP="00F9526E">
            <w:pPr>
              <w:autoSpaceDE w:val="0"/>
              <w:autoSpaceDN w:val="0"/>
              <w:adjustRightInd w:val="0"/>
              <w:jc w:val="center"/>
              <w:rPr>
                <w:rFonts w:ascii="Century Gothic" w:hAnsi="Century Gothic" w:cs="Arial"/>
                <w:color w:val="000000"/>
                <w:sz w:val="20"/>
                <w:szCs w:val="20"/>
                <w:lang w:eastAsia="en-GB"/>
              </w:rPr>
            </w:pPr>
            <w:r w:rsidRPr="00212A3C">
              <w:rPr>
                <w:rFonts w:ascii="Century Gothic" w:hAnsi="Century Gothic" w:cs="Arial"/>
                <w:b/>
                <w:color w:val="FFFFFF" w:themeColor="background1"/>
                <w:sz w:val="20"/>
                <w:szCs w:val="20"/>
                <w:lang w:eastAsia="en-GB"/>
              </w:rPr>
              <w:t>How Good is Our School 4? Quality Indicators</w:t>
            </w:r>
          </w:p>
        </w:tc>
      </w:tr>
      <w:tr w:rsidR="00347F3E" w:rsidRPr="00212A3C" w14:paraId="603F58B6" w14:textId="77777777" w:rsidTr="00BD52D1">
        <w:trPr>
          <w:trHeight w:val="435"/>
        </w:trPr>
        <w:tc>
          <w:tcPr>
            <w:tcW w:w="0" w:type="auto"/>
            <w:shd w:val="clear" w:color="auto" w:fill="auto"/>
          </w:tcPr>
          <w:p w14:paraId="00678EE7" w14:textId="77777777" w:rsidR="00347F3E" w:rsidRPr="00212A3C" w:rsidRDefault="00347F3E" w:rsidP="0033241E">
            <w:pPr>
              <w:numPr>
                <w:ilvl w:val="1"/>
                <w:numId w:val="5"/>
              </w:numPr>
              <w:rPr>
                <w:rFonts w:ascii="Century Gothic" w:hAnsi="Century Gothic" w:cs="Arial"/>
                <w:sz w:val="20"/>
                <w:szCs w:val="20"/>
              </w:rPr>
            </w:pPr>
            <w:r w:rsidRPr="00212A3C">
              <w:rPr>
                <w:rFonts w:ascii="Century Gothic" w:hAnsi="Century Gothic" w:cs="Arial"/>
                <w:sz w:val="20"/>
                <w:szCs w:val="20"/>
              </w:rPr>
              <w:t>Self-evaluation for self-improvement</w:t>
            </w:r>
          </w:p>
          <w:p w14:paraId="1FE1D9D5" w14:textId="77777777" w:rsidR="00347F3E" w:rsidRPr="00212A3C" w:rsidRDefault="00347F3E" w:rsidP="0033241E">
            <w:pPr>
              <w:numPr>
                <w:ilvl w:val="1"/>
                <w:numId w:val="5"/>
              </w:numPr>
              <w:rPr>
                <w:rFonts w:ascii="Century Gothic" w:hAnsi="Century Gothic" w:cs="Arial"/>
                <w:sz w:val="20"/>
                <w:szCs w:val="20"/>
              </w:rPr>
            </w:pPr>
            <w:r w:rsidRPr="00212A3C">
              <w:rPr>
                <w:rFonts w:ascii="Century Gothic" w:hAnsi="Century Gothic" w:cs="Arial"/>
                <w:sz w:val="20"/>
                <w:szCs w:val="20"/>
              </w:rPr>
              <w:t>Leadership of learning</w:t>
            </w:r>
          </w:p>
          <w:p w14:paraId="366E96C6" w14:textId="77777777" w:rsidR="00347F3E" w:rsidRPr="00433466" w:rsidRDefault="00347F3E" w:rsidP="00433466">
            <w:pPr>
              <w:numPr>
                <w:ilvl w:val="1"/>
                <w:numId w:val="5"/>
              </w:numPr>
              <w:rPr>
                <w:rFonts w:ascii="Century Gothic" w:hAnsi="Century Gothic" w:cs="Arial"/>
                <w:sz w:val="20"/>
                <w:szCs w:val="20"/>
                <w:highlight w:val="lightGray"/>
                <w:shd w:val="clear" w:color="auto" w:fill="C6D9F1" w:themeFill="text2" w:themeFillTint="33"/>
              </w:rPr>
            </w:pPr>
            <w:r w:rsidRPr="00433466">
              <w:rPr>
                <w:rFonts w:ascii="Century Gothic" w:hAnsi="Century Gothic" w:cs="Arial"/>
                <w:sz w:val="20"/>
                <w:szCs w:val="20"/>
                <w:highlight w:val="lightGray"/>
                <w:shd w:val="clear" w:color="auto" w:fill="C6D9F1" w:themeFill="text2" w:themeFillTint="33"/>
              </w:rPr>
              <w:t>Leadership of change</w:t>
            </w:r>
          </w:p>
          <w:p w14:paraId="4B9AFC5A" w14:textId="77777777" w:rsidR="00347F3E" w:rsidRPr="00212A3C" w:rsidRDefault="00347F3E" w:rsidP="0033241E">
            <w:pPr>
              <w:numPr>
                <w:ilvl w:val="1"/>
                <w:numId w:val="5"/>
              </w:numPr>
              <w:rPr>
                <w:rFonts w:ascii="Century Gothic" w:hAnsi="Century Gothic" w:cs="Arial"/>
                <w:sz w:val="20"/>
                <w:szCs w:val="20"/>
              </w:rPr>
            </w:pPr>
            <w:r w:rsidRPr="00212A3C">
              <w:rPr>
                <w:rFonts w:ascii="Century Gothic" w:hAnsi="Century Gothic" w:cs="Arial"/>
                <w:sz w:val="20"/>
                <w:szCs w:val="20"/>
              </w:rPr>
              <w:t>Leadership of management and staff</w:t>
            </w:r>
          </w:p>
          <w:p w14:paraId="13CFDB0B" w14:textId="77777777" w:rsidR="00347F3E" w:rsidRPr="00433466" w:rsidRDefault="00347F3E" w:rsidP="0033241E">
            <w:pPr>
              <w:numPr>
                <w:ilvl w:val="1"/>
                <w:numId w:val="5"/>
              </w:numPr>
              <w:rPr>
                <w:rFonts w:ascii="Century Gothic" w:hAnsi="Century Gothic" w:cs="Arial"/>
                <w:sz w:val="20"/>
                <w:szCs w:val="20"/>
                <w:highlight w:val="lightGray"/>
              </w:rPr>
            </w:pPr>
            <w:r w:rsidRPr="00433466">
              <w:rPr>
                <w:rFonts w:ascii="Century Gothic" w:hAnsi="Century Gothic" w:cs="Arial"/>
                <w:sz w:val="20"/>
                <w:szCs w:val="20"/>
                <w:highlight w:val="lightGray"/>
              </w:rPr>
              <w:t>Management of resources to promote equity</w:t>
            </w:r>
          </w:p>
          <w:p w14:paraId="28130060" w14:textId="77777777" w:rsidR="00347F3E" w:rsidRPr="00212A3C" w:rsidRDefault="00347F3E" w:rsidP="00F9526E">
            <w:pPr>
              <w:pStyle w:val="ListParagraph"/>
              <w:ind w:left="0"/>
              <w:rPr>
                <w:rFonts w:ascii="Century Gothic" w:hAnsi="Century Gothic" w:cs="Arial"/>
                <w:sz w:val="20"/>
                <w:szCs w:val="20"/>
              </w:rPr>
            </w:pPr>
            <w:r w:rsidRPr="00212A3C">
              <w:rPr>
                <w:rFonts w:ascii="Century Gothic" w:hAnsi="Century Gothic" w:cs="Arial"/>
                <w:sz w:val="20"/>
                <w:szCs w:val="20"/>
              </w:rPr>
              <w:t>2.1 Safeguarding and child protection</w:t>
            </w:r>
          </w:p>
          <w:p w14:paraId="7C02325F" w14:textId="05C85FDB" w:rsidR="00347F3E" w:rsidRPr="00433466" w:rsidRDefault="00347F3E" w:rsidP="00DD1EAE">
            <w:pPr>
              <w:rPr>
                <w:rFonts w:ascii="Century Gothic" w:hAnsi="Century Gothic" w:cs="Arial"/>
                <w:sz w:val="20"/>
                <w:szCs w:val="20"/>
                <w:highlight w:val="lightGray"/>
              </w:rPr>
            </w:pPr>
            <w:r w:rsidRPr="00433466">
              <w:rPr>
                <w:rFonts w:ascii="Century Gothic" w:hAnsi="Century Gothic" w:cs="Arial"/>
                <w:sz w:val="20"/>
                <w:szCs w:val="20"/>
                <w:highlight w:val="lightGray"/>
              </w:rPr>
              <w:t xml:space="preserve">2.2 </w:t>
            </w:r>
            <w:r w:rsidRPr="00433466">
              <w:rPr>
                <w:rFonts w:ascii="Century Gothic" w:hAnsi="Century Gothic" w:cs="Arial"/>
                <w:sz w:val="20"/>
                <w:szCs w:val="20"/>
                <w:highlight w:val="lightGray"/>
                <w:shd w:val="clear" w:color="auto" w:fill="C6D9F1" w:themeFill="text2" w:themeFillTint="33"/>
              </w:rPr>
              <w:t>Curriculum</w:t>
            </w:r>
          </w:p>
          <w:p w14:paraId="7B535BFF" w14:textId="7311F573" w:rsidR="00347F3E" w:rsidRPr="00212A3C" w:rsidRDefault="00347F3E" w:rsidP="00DD1EAE">
            <w:pPr>
              <w:rPr>
                <w:rFonts w:ascii="Century Gothic" w:hAnsi="Century Gothic" w:cs="Arial"/>
                <w:sz w:val="20"/>
                <w:szCs w:val="20"/>
              </w:rPr>
            </w:pPr>
            <w:r w:rsidRPr="00433466">
              <w:rPr>
                <w:rFonts w:ascii="Century Gothic" w:hAnsi="Century Gothic" w:cs="Arial"/>
                <w:sz w:val="20"/>
                <w:szCs w:val="20"/>
                <w:highlight w:val="lightGray"/>
              </w:rPr>
              <w:t xml:space="preserve">2.3 </w:t>
            </w:r>
            <w:r w:rsidRPr="00433466">
              <w:rPr>
                <w:rFonts w:ascii="Century Gothic" w:hAnsi="Century Gothic" w:cs="Arial"/>
                <w:sz w:val="20"/>
                <w:szCs w:val="20"/>
                <w:highlight w:val="lightGray"/>
                <w:shd w:val="clear" w:color="auto" w:fill="C6D9F1" w:themeFill="text2" w:themeFillTint="33"/>
              </w:rPr>
              <w:t>Learning, teaching and assessment</w:t>
            </w:r>
            <w:r w:rsidR="00C3258F" w:rsidRPr="00212A3C">
              <w:rPr>
                <w:rFonts w:ascii="Century Gothic" w:hAnsi="Century Gothic" w:cs="Arial"/>
                <w:sz w:val="20"/>
                <w:szCs w:val="20"/>
                <w:shd w:val="clear" w:color="auto" w:fill="C6D9F1" w:themeFill="text2" w:themeFillTint="33"/>
              </w:rPr>
              <w:t xml:space="preserve"> </w:t>
            </w:r>
          </w:p>
        </w:tc>
        <w:tc>
          <w:tcPr>
            <w:tcW w:w="6296" w:type="dxa"/>
            <w:shd w:val="clear" w:color="auto" w:fill="auto"/>
          </w:tcPr>
          <w:p w14:paraId="47FD3EA5" w14:textId="51EF30A4" w:rsidR="00347F3E" w:rsidRPr="00212A3C" w:rsidRDefault="00347F3E" w:rsidP="00F9526E">
            <w:pPr>
              <w:shd w:val="clear" w:color="auto" w:fill="FFFFFF" w:themeFill="background1"/>
              <w:rPr>
                <w:rFonts w:ascii="Century Gothic" w:hAnsi="Century Gothic" w:cs="Arial"/>
                <w:sz w:val="20"/>
                <w:szCs w:val="20"/>
              </w:rPr>
            </w:pPr>
            <w:r w:rsidRPr="00433466">
              <w:rPr>
                <w:rFonts w:ascii="Century Gothic" w:hAnsi="Century Gothic" w:cs="Arial"/>
                <w:sz w:val="20"/>
                <w:szCs w:val="20"/>
                <w:highlight w:val="lightGray"/>
              </w:rPr>
              <w:t>2.4 Personalised support</w:t>
            </w:r>
          </w:p>
          <w:p w14:paraId="59592744" w14:textId="5085ABA1" w:rsidR="00347F3E" w:rsidRPr="00212A3C" w:rsidRDefault="00347F3E" w:rsidP="00F9526E">
            <w:pPr>
              <w:shd w:val="clear" w:color="auto" w:fill="FFFFFF" w:themeFill="background1"/>
              <w:rPr>
                <w:rFonts w:ascii="Century Gothic" w:hAnsi="Century Gothic" w:cs="Arial"/>
                <w:sz w:val="20"/>
                <w:szCs w:val="20"/>
              </w:rPr>
            </w:pPr>
            <w:r w:rsidRPr="00212A3C">
              <w:rPr>
                <w:rFonts w:ascii="Century Gothic" w:hAnsi="Century Gothic" w:cs="Arial"/>
                <w:sz w:val="20"/>
                <w:szCs w:val="20"/>
              </w:rPr>
              <w:t>2.5 Family learning</w:t>
            </w:r>
          </w:p>
          <w:p w14:paraId="4C44480D" w14:textId="77777777" w:rsidR="00347F3E" w:rsidRPr="00212A3C" w:rsidRDefault="00347F3E" w:rsidP="00571275">
            <w:pPr>
              <w:rPr>
                <w:rFonts w:ascii="Century Gothic" w:hAnsi="Century Gothic" w:cs="Arial"/>
                <w:sz w:val="20"/>
                <w:szCs w:val="20"/>
              </w:rPr>
            </w:pPr>
            <w:r w:rsidRPr="00212A3C">
              <w:rPr>
                <w:rFonts w:ascii="Century Gothic" w:hAnsi="Century Gothic" w:cs="Arial"/>
                <w:sz w:val="20"/>
                <w:szCs w:val="20"/>
              </w:rPr>
              <w:t>2.6 Transitions</w:t>
            </w:r>
          </w:p>
          <w:p w14:paraId="728CE739" w14:textId="33162983" w:rsidR="00347F3E" w:rsidRPr="00212A3C" w:rsidRDefault="00347F3E" w:rsidP="00571275">
            <w:pPr>
              <w:rPr>
                <w:rFonts w:ascii="Century Gothic" w:hAnsi="Century Gothic" w:cs="Arial"/>
                <w:sz w:val="20"/>
                <w:szCs w:val="20"/>
              </w:rPr>
            </w:pPr>
            <w:r w:rsidRPr="00212A3C">
              <w:rPr>
                <w:rFonts w:ascii="Century Gothic" w:hAnsi="Century Gothic" w:cs="Arial"/>
                <w:sz w:val="20"/>
                <w:szCs w:val="20"/>
              </w:rPr>
              <w:t xml:space="preserve">2.7 </w:t>
            </w:r>
            <w:r w:rsidRPr="00571275">
              <w:rPr>
                <w:rFonts w:ascii="Century Gothic" w:hAnsi="Century Gothic" w:cs="Arial"/>
                <w:sz w:val="20"/>
                <w:szCs w:val="20"/>
              </w:rPr>
              <w:t>Partnerships</w:t>
            </w:r>
          </w:p>
          <w:p w14:paraId="228F6102" w14:textId="74436140" w:rsidR="00347F3E" w:rsidRPr="00212A3C" w:rsidRDefault="00347F3E" w:rsidP="00571275">
            <w:pPr>
              <w:rPr>
                <w:rFonts w:ascii="Century Gothic" w:hAnsi="Century Gothic" w:cs="Arial"/>
                <w:sz w:val="20"/>
                <w:szCs w:val="20"/>
              </w:rPr>
            </w:pPr>
            <w:r w:rsidRPr="00212A3C">
              <w:rPr>
                <w:rFonts w:ascii="Century Gothic" w:hAnsi="Century Gothic" w:cs="Arial"/>
                <w:sz w:val="20"/>
                <w:szCs w:val="20"/>
              </w:rPr>
              <w:t xml:space="preserve">3.1 Ensuring wellbeing, </w:t>
            </w:r>
            <w:proofErr w:type="gramStart"/>
            <w:r w:rsidRPr="00212A3C">
              <w:rPr>
                <w:rFonts w:ascii="Century Gothic" w:hAnsi="Century Gothic" w:cs="Arial"/>
                <w:sz w:val="20"/>
                <w:szCs w:val="20"/>
              </w:rPr>
              <w:t>equality</w:t>
            </w:r>
            <w:proofErr w:type="gramEnd"/>
            <w:r w:rsidRPr="00212A3C">
              <w:rPr>
                <w:rFonts w:ascii="Century Gothic" w:hAnsi="Century Gothic" w:cs="Arial"/>
                <w:sz w:val="20"/>
                <w:szCs w:val="20"/>
              </w:rPr>
              <w:t xml:space="preserve"> and inclusion</w:t>
            </w:r>
          </w:p>
          <w:p w14:paraId="71894165" w14:textId="57F6CC36" w:rsidR="00347F3E" w:rsidRPr="00212A3C" w:rsidRDefault="00347F3E" w:rsidP="00571275">
            <w:pPr>
              <w:autoSpaceDE w:val="0"/>
              <w:autoSpaceDN w:val="0"/>
              <w:adjustRightInd w:val="0"/>
              <w:rPr>
                <w:rFonts w:ascii="Century Gothic" w:hAnsi="Century Gothic" w:cs="Arial"/>
                <w:sz w:val="20"/>
                <w:szCs w:val="20"/>
              </w:rPr>
            </w:pPr>
            <w:r w:rsidRPr="00433466">
              <w:rPr>
                <w:rFonts w:ascii="Century Gothic" w:hAnsi="Century Gothic" w:cs="Arial"/>
                <w:sz w:val="20"/>
                <w:szCs w:val="20"/>
                <w:highlight w:val="lightGray"/>
              </w:rPr>
              <w:t>3.</w:t>
            </w:r>
            <w:r w:rsidRPr="00433466">
              <w:rPr>
                <w:rFonts w:ascii="Century Gothic" w:hAnsi="Century Gothic" w:cs="Arial"/>
                <w:sz w:val="20"/>
                <w:szCs w:val="20"/>
                <w:highlight w:val="lightGray"/>
                <w:shd w:val="clear" w:color="auto" w:fill="C6D9F1" w:themeFill="text2" w:themeFillTint="33"/>
              </w:rPr>
              <w:t>2 Raising attainment and achievement</w:t>
            </w:r>
          </w:p>
          <w:p w14:paraId="399EBE52" w14:textId="3205061D" w:rsidR="00347F3E" w:rsidRPr="00212A3C" w:rsidRDefault="00347F3E" w:rsidP="00571275">
            <w:pPr>
              <w:autoSpaceDE w:val="0"/>
              <w:autoSpaceDN w:val="0"/>
              <w:adjustRightInd w:val="0"/>
              <w:rPr>
                <w:rFonts w:ascii="Century Gothic" w:hAnsi="Century Gothic" w:cs="Arial"/>
                <w:sz w:val="20"/>
                <w:szCs w:val="20"/>
              </w:rPr>
            </w:pPr>
            <w:r w:rsidRPr="00212A3C">
              <w:rPr>
                <w:rFonts w:ascii="Century Gothic" w:hAnsi="Century Gothic" w:cs="Arial"/>
                <w:sz w:val="20"/>
                <w:szCs w:val="20"/>
              </w:rPr>
              <w:t>3.2 Securing children’s progress (ELC)</w:t>
            </w:r>
          </w:p>
          <w:p w14:paraId="19F828BB" w14:textId="77777777" w:rsidR="00347F3E" w:rsidRPr="00212A3C" w:rsidRDefault="00347F3E" w:rsidP="00571275">
            <w:pPr>
              <w:rPr>
                <w:rFonts w:ascii="Century Gothic" w:hAnsi="Century Gothic" w:cs="Arial"/>
                <w:sz w:val="20"/>
                <w:szCs w:val="20"/>
              </w:rPr>
            </w:pPr>
            <w:r w:rsidRPr="00571275">
              <w:rPr>
                <w:rFonts w:ascii="Century Gothic" w:hAnsi="Century Gothic" w:cs="Arial"/>
                <w:sz w:val="20"/>
                <w:szCs w:val="20"/>
              </w:rPr>
              <w:t xml:space="preserve">3.3 Increasing </w:t>
            </w:r>
            <w:r w:rsidRPr="00963194">
              <w:rPr>
                <w:rFonts w:ascii="Century Gothic" w:hAnsi="Century Gothic" w:cs="Arial"/>
                <w:sz w:val="20"/>
                <w:szCs w:val="20"/>
                <w:shd w:val="clear" w:color="auto" w:fill="FFFFFF" w:themeFill="background1"/>
              </w:rPr>
              <w:t>creativity and</w:t>
            </w:r>
            <w:r w:rsidRPr="00571275">
              <w:rPr>
                <w:rFonts w:ascii="Century Gothic" w:hAnsi="Century Gothic" w:cs="Arial"/>
                <w:sz w:val="20"/>
                <w:szCs w:val="20"/>
              </w:rPr>
              <w:t xml:space="preserve"> employability</w:t>
            </w:r>
          </w:p>
        </w:tc>
      </w:tr>
      <w:tr w:rsidR="00A87CA1" w:rsidRPr="00212A3C" w14:paraId="5FBEBF4F" w14:textId="77777777" w:rsidTr="00BD52D1">
        <w:trPr>
          <w:trHeight w:val="1692"/>
        </w:trPr>
        <w:tc>
          <w:tcPr>
            <w:tcW w:w="15446" w:type="dxa"/>
            <w:gridSpan w:val="2"/>
            <w:shd w:val="clear" w:color="auto" w:fill="auto"/>
          </w:tcPr>
          <w:p w14:paraId="215C9D79" w14:textId="4B2272C4" w:rsidR="00A30167" w:rsidRDefault="00A30167" w:rsidP="00F9526E">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color w:val="000000"/>
                <w:sz w:val="20"/>
                <w:szCs w:val="20"/>
                <w:lang w:eastAsia="en-GB"/>
              </w:rPr>
              <w:t>Evidence which informed this priority:</w:t>
            </w:r>
          </w:p>
          <w:p w14:paraId="03999A6E" w14:textId="77777777" w:rsidR="0015644A" w:rsidRPr="00CC10D6" w:rsidRDefault="0015644A" w:rsidP="00F9526E">
            <w:pPr>
              <w:autoSpaceDE w:val="0"/>
              <w:autoSpaceDN w:val="0"/>
              <w:adjustRightInd w:val="0"/>
              <w:rPr>
                <w:rFonts w:ascii="Century Gothic" w:hAnsi="Century Gothic" w:cs="Arial"/>
                <w:b/>
                <w:color w:val="000000"/>
                <w:sz w:val="20"/>
                <w:szCs w:val="20"/>
                <w:lang w:eastAsia="en-GB"/>
              </w:rPr>
            </w:pPr>
          </w:p>
          <w:p w14:paraId="3FFBFE10" w14:textId="4DE1594D" w:rsidR="00A30167" w:rsidRPr="00CC10D6" w:rsidRDefault="00A30167" w:rsidP="00212A3C">
            <w:pPr>
              <w:pStyle w:val="ListParagraph"/>
              <w:numPr>
                <w:ilvl w:val="0"/>
                <w:numId w:val="28"/>
              </w:numPr>
              <w:autoSpaceDE w:val="0"/>
              <w:autoSpaceDN w:val="0"/>
              <w:adjustRightInd w:val="0"/>
              <w:rPr>
                <w:rFonts w:ascii="Century Gothic" w:hAnsi="Century Gothic" w:cs="Arial"/>
                <w:sz w:val="20"/>
                <w:szCs w:val="20"/>
              </w:rPr>
            </w:pPr>
            <w:r w:rsidRPr="00CC10D6">
              <w:rPr>
                <w:rFonts w:ascii="Century Gothic" w:hAnsi="Century Gothic" w:cs="Arial"/>
                <w:sz w:val="20"/>
                <w:szCs w:val="20"/>
              </w:rPr>
              <w:t>Attainment in Readin</w:t>
            </w:r>
            <w:r w:rsidR="006E0DB8" w:rsidRPr="00CC10D6">
              <w:rPr>
                <w:rFonts w:ascii="Century Gothic" w:hAnsi="Century Gothic" w:cs="Arial"/>
                <w:sz w:val="20"/>
                <w:szCs w:val="20"/>
              </w:rPr>
              <w:t>g</w:t>
            </w:r>
            <w:r w:rsidRPr="00CC10D6">
              <w:rPr>
                <w:rFonts w:ascii="Century Gothic" w:hAnsi="Century Gothic" w:cs="Arial"/>
                <w:sz w:val="20"/>
                <w:szCs w:val="20"/>
              </w:rPr>
              <w:t xml:space="preserve"> in most year groups showed stability last year but </w:t>
            </w:r>
            <w:r w:rsidR="00CC10D6" w:rsidRPr="00CC10D6">
              <w:rPr>
                <w:rFonts w:ascii="Century Gothic" w:hAnsi="Century Gothic" w:cs="Arial"/>
                <w:sz w:val="20"/>
                <w:szCs w:val="20"/>
              </w:rPr>
              <w:t xml:space="preserve">was </w:t>
            </w:r>
            <w:r w:rsidRPr="00CC10D6">
              <w:rPr>
                <w:rFonts w:ascii="Century Gothic" w:hAnsi="Century Gothic" w:cs="Arial"/>
                <w:sz w:val="20"/>
                <w:szCs w:val="20"/>
              </w:rPr>
              <w:t>projected decrease for 2019/20 in P7, P6, P5 and P4</w:t>
            </w:r>
          </w:p>
          <w:p w14:paraId="56393869" w14:textId="7672C7C1" w:rsidR="00A30167" w:rsidRPr="00CC10D6" w:rsidRDefault="00A30167" w:rsidP="00212A3C">
            <w:pPr>
              <w:pStyle w:val="ListParagraph"/>
              <w:numPr>
                <w:ilvl w:val="0"/>
                <w:numId w:val="28"/>
              </w:numPr>
              <w:shd w:val="clear" w:color="auto" w:fill="FFFFFF" w:themeFill="background1"/>
              <w:rPr>
                <w:rFonts w:ascii="Century Gothic" w:hAnsi="Century Gothic" w:cs="Arial"/>
                <w:sz w:val="20"/>
                <w:szCs w:val="20"/>
              </w:rPr>
            </w:pPr>
            <w:r w:rsidRPr="00CC10D6">
              <w:rPr>
                <w:rFonts w:ascii="Century Gothic" w:hAnsi="Century Gothic" w:cs="Arial"/>
                <w:sz w:val="20"/>
                <w:szCs w:val="20"/>
              </w:rPr>
              <w:t>Lowest 20% in each year group not making progress required due to</w:t>
            </w:r>
            <w:r w:rsidR="00212A3C" w:rsidRPr="00CC10D6">
              <w:rPr>
                <w:rFonts w:ascii="Century Gothic" w:hAnsi="Century Gothic" w:cs="Arial"/>
                <w:sz w:val="20"/>
                <w:szCs w:val="20"/>
              </w:rPr>
              <w:t xml:space="preserve"> additional support needs</w:t>
            </w:r>
            <w:r w:rsidRPr="00CC10D6">
              <w:rPr>
                <w:rFonts w:ascii="Century Gothic" w:hAnsi="Century Gothic" w:cs="Arial"/>
                <w:sz w:val="20"/>
                <w:szCs w:val="20"/>
              </w:rPr>
              <w:t xml:space="preserve">. </w:t>
            </w:r>
          </w:p>
          <w:p w14:paraId="4DB08DF3" w14:textId="1E49AF29" w:rsidR="00ED7AA4" w:rsidRPr="00CC10D6" w:rsidRDefault="00A30167" w:rsidP="00CC10D6">
            <w:pPr>
              <w:pStyle w:val="ListParagraph"/>
              <w:numPr>
                <w:ilvl w:val="0"/>
                <w:numId w:val="28"/>
              </w:num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sz w:val="20"/>
                <w:szCs w:val="20"/>
              </w:rPr>
              <w:t>Accelerated reader programme not popular with either children or PTC – questionnaire and meeting</w:t>
            </w:r>
            <w:r w:rsidR="00212A3C" w:rsidRPr="00CC10D6">
              <w:rPr>
                <w:rFonts w:ascii="Century Gothic" w:hAnsi="Century Gothic" w:cs="Arial"/>
                <w:sz w:val="20"/>
                <w:szCs w:val="20"/>
              </w:rPr>
              <w:t xml:space="preserve"> evidence.</w:t>
            </w:r>
          </w:p>
          <w:p w14:paraId="0BD16C59" w14:textId="77777777" w:rsidR="00CC10D6" w:rsidRPr="00CC10D6" w:rsidRDefault="00CC10D6" w:rsidP="00CC10D6">
            <w:pPr>
              <w:pStyle w:val="ListParagraph"/>
              <w:autoSpaceDE w:val="0"/>
              <w:autoSpaceDN w:val="0"/>
              <w:adjustRightInd w:val="0"/>
              <w:rPr>
                <w:rFonts w:ascii="Century Gothic" w:hAnsi="Century Gothic" w:cs="Arial"/>
                <w:b/>
                <w:color w:val="000000"/>
                <w:sz w:val="20"/>
                <w:szCs w:val="20"/>
                <w:lang w:eastAsia="en-GB"/>
              </w:rPr>
            </w:pPr>
          </w:p>
          <w:p w14:paraId="4F6FDD6B" w14:textId="2675F33E" w:rsidR="00A30167" w:rsidRDefault="00ED7AA4" w:rsidP="00A30167">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color w:val="000000"/>
                <w:sz w:val="20"/>
                <w:szCs w:val="20"/>
                <w:lang w:eastAsia="en-GB"/>
              </w:rPr>
              <w:t>Intended</w:t>
            </w:r>
            <w:r w:rsidR="00A30167" w:rsidRPr="00CC10D6">
              <w:rPr>
                <w:rFonts w:ascii="Century Gothic" w:hAnsi="Century Gothic" w:cs="Arial"/>
                <w:b/>
                <w:color w:val="000000"/>
                <w:sz w:val="20"/>
                <w:szCs w:val="20"/>
                <w:lang w:eastAsia="en-GB"/>
              </w:rPr>
              <w:t xml:space="preserve"> </w:t>
            </w:r>
            <w:r w:rsidRPr="00CC10D6">
              <w:rPr>
                <w:rFonts w:ascii="Century Gothic" w:hAnsi="Century Gothic" w:cs="Arial"/>
                <w:b/>
                <w:color w:val="000000"/>
                <w:sz w:val="20"/>
                <w:szCs w:val="20"/>
                <w:lang w:eastAsia="en-GB"/>
              </w:rPr>
              <w:t>outcomes</w:t>
            </w:r>
            <w:r w:rsidR="00A30167" w:rsidRPr="00CC10D6">
              <w:rPr>
                <w:rFonts w:ascii="Century Gothic" w:hAnsi="Century Gothic" w:cs="Arial"/>
                <w:b/>
                <w:color w:val="000000"/>
                <w:sz w:val="20"/>
                <w:szCs w:val="20"/>
                <w:lang w:eastAsia="en-GB"/>
              </w:rPr>
              <w:t>:</w:t>
            </w:r>
          </w:p>
          <w:p w14:paraId="16014E38" w14:textId="77777777" w:rsidR="0015644A" w:rsidRPr="00CC10D6" w:rsidRDefault="0015644A" w:rsidP="00A30167">
            <w:pPr>
              <w:autoSpaceDE w:val="0"/>
              <w:autoSpaceDN w:val="0"/>
              <w:adjustRightInd w:val="0"/>
              <w:rPr>
                <w:rFonts w:ascii="Century Gothic" w:hAnsi="Century Gothic" w:cs="Arial"/>
                <w:b/>
                <w:color w:val="000000"/>
                <w:sz w:val="20"/>
                <w:szCs w:val="20"/>
                <w:lang w:eastAsia="en-GB"/>
              </w:rPr>
            </w:pPr>
          </w:p>
          <w:p w14:paraId="3071F3D6" w14:textId="603686E9"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Impro</w:t>
            </w:r>
            <w:r w:rsidR="00ED7AA4" w:rsidRPr="00CC10D6">
              <w:rPr>
                <w:rFonts w:ascii="Century Gothic" w:hAnsi="Century Gothic"/>
                <w:sz w:val="20"/>
                <w:szCs w:val="20"/>
              </w:rPr>
              <w:t>ve t</w:t>
            </w:r>
            <w:r w:rsidRPr="00CC10D6">
              <w:rPr>
                <w:rFonts w:ascii="Century Gothic" w:hAnsi="Century Gothic"/>
                <w:sz w:val="20"/>
                <w:szCs w:val="20"/>
              </w:rPr>
              <w:t>he attainment and experience of lowest 25% in P4 - 7 in reading.</w:t>
            </w:r>
          </w:p>
          <w:p w14:paraId="1EA4277F" w14:textId="6B0D8FCE"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Narrow the gap and ensure all pupils are making as close to expected progress in reading as possible.</w:t>
            </w:r>
          </w:p>
          <w:p w14:paraId="0252D454" w14:textId="200EC04A"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Ensure that all reading achievements tracked via diagnostic testing in 19-20, 20-21 and 21-22.</w:t>
            </w:r>
          </w:p>
          <w:p w14:paraId="49FB5E0B" w14:textId="6995292B" w:rsidR="00CC10D6" w:rsidRPr="0015644A" w:rsidRDefault="00212A3C" w:rsidP="0015644A">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Us</w:t>
            </w:r>
            <w:r w:rsidR="00ED7AA4" w:rsidRPr="00CC10D6">
              <w:rPr>
                <w:rFonts w:ascii="Century Gothic" w:hAnsi="Century Gothic"/>
                <w:sz w:val="20"/>
                <w:szCs w:val="20"/>
              </w:rPr>
              <w:t>e</w:t>
            </w:r>
            <w:r w:rsidRPr="00CC10D6">
              <w:rPr>
                <w:rFonts w:ascii="Century Gothic" w:hAnsi="Century Gothic"/>
                <w:sz w:val="20"/>
                <w:szCs w:val="20"/>
              </w:rPr>
              <w:t xml:space="preserve"> targeted support within school for P4-7. </w:t>
            </w:r>
          </w:p>
          <w:p w14:paraId="199EEAE4" w14:textId="1A5942E5" w:rsidR="00ED7AA4" w:rsidRDefault="00ED7AA4" w:rsidP="00ED7AA4">
            <w:pPr>
              <w:shd w:val="clear" w:color="auto" w:fill="FFFFFF" w:themeFill="background1"/>
              <w:rPr>
                <w:rFonts w:ascii="Century Gothic" w:hAnsi="Century Gothic"/>
                <w:b/>
                <w:bCs/>
                <w:sz w:val="20"/>
                <w:szCs w:val="20"/>
              </w:rPr>
            </w:pPr>
            <w:r w:rsidRPr="00CC10D6">
              <w:rPr>
                <w:rFonts w:ascii="Century Gothic" w:hAnsi="Century Gothic"/>
                <w:b/>
                <w:bCs/>
                <w:sz w:val="20"/>
                <w:szCs w:val="20"/>
              </w:rPr>
              <w:lastRenderedPageBreak/>
              <w:t>Progress:</w:t>
            </w:r>
          </w:p>
          <w:p w14:paraId="6D6810B9" w14:textId="77777777" w:rsidR="0015644A" w:rsidRPr="00CC10D6" w:rsidRDefault="0015644A" w:rsidP="00ED7AA4">
            <w:pPr>
              <w:shd w:val="clear" w:color="auto" w:fill="FFFFFF" w:themeFill="background1"/>
              <w:rPr>
                <w:rFonts w:ascii="Century Gothic" w:hAnsi="Century Gothic"/>
                <w:b/>
                <w:bCs/>
                <w:sz w:val="20"/>
                <w:szCs w:val="20"/>
              </w:rPr>
            </w:pPr>
          </w:p>
          <w:p w14:paraId="70445D7B" w14:textId="258C25CD"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Extra PSA support for groups.</w:t>
            </w:r>
          </w:p>
          <w:p w14:paraId="70F39260" w14:textId="4C98B40C"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Rigorous use of synthetic phonics recovery programmes – RWI</w:t>
            </w:r>
          </w:p>
          <w:p w14:paraId="4A75856F" w14:textId="5939C2B6"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CLPL on use of RWI for all staff.</w:t>
            </w:r>
          </w:p>
          <w:p w14:paraId="58C791B4" w14:textId="10F50B4F" w:rsidR="00212A3C" w:rsidRPr="00CC10D6" w:rsidRDefault="00ED7AA4"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P</w:t>
            </w:r>
            <w:r w:rsidR="00212A3C" w:rsidRPr="00CC10D6">
              <w:rPr>
                <w:rFonts w:ascii="Century Gothic" w:hAnsi="Century Gothic"/>
                <w:sz w:val="20"/>
                <w:szCs w:val="20"/>
              </w:rPr>
              <w:t>honic screeners for all students P2-7</w:t>
            </w:r>
            <w:r w:rsidRPr="00CC10D6">
              <w:rPr>
                <w:rFonts w:ascii="Century Gothic" w:hAnsi="Century Gothic"/>
                <w:sz w:val="20"/>
                <w:szCs w:val="20"/>
              </w:rPr>
              <w:t xml:space="preserve"> applied and placement for reading based on this.</w:t>
            </w:r>
            <w:r w:rsidR="00212A3C" w:rsidRPr="00CC10D6">
              <w:rPr>
                <w:rFonts w:ascii="Century Gothic" w:hAnsi="Century Gothic"/>
                <w:sz w:val="20"/>
                <w:szCs w:val="20"/>
              </w:rPr>
              <w:t xml:space="preserve"> </w:t>
            </w:r>
          </w:p>
          <w:p w14:paraId="5D9BE18E" w14:textId="23BF8BF3"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Use</w:t>
            </w:r>
            <w:r w:rsidR="00ED7AA4" w:rsidRPr="00CC10D6">
              <w:rPr>
                <w:rFonts w:ascii="Century Gothic" w:hAnsi="Century Gothic"/>
                <w:sz w:val="20"/>
                <w:szCs w:val="20"/>
              </w:rPr>
              <w:t>d</w:t>
            </w:r>
            <w:r w:rsidRPr="00CC10D6">
              <w:rPr>
                <w:rFonts w:ascii="Century Gothic" w:hAnsi="Century Gothic"/>
                <w:sz w:val="20"/>
                <w:szCs w:val="20"/>
              </w:rPr>
              <w:t xml:space="preserve"> SNSA data to assist with planning experiences. </w:t>
            </w:r>
          </w:p>
          <w:p w14:paraId="17EF97B6" w14:textId="0815E0ED" w:rsidR="00212A3C" w:rsidRPr="00CC10D6" w:rsidRDefault="00ED7AA4"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Partial e</w:t>
            </w:r>
            <w:r w:rsidR="00212A3C" w:rsidRPr="00CC10D6">
              <w:rPr>
                <w:rFonts w:ascii="Century Gothic" w:hAnsi="Century Gothic"/>
                <w:sz w:val="20"/>
                <w:szCs w:val="20"/>
              </w:rPr>
              <w:t>ngage</w:t>
            </w:r>
            <w:r w:rsidRPr="00CC10D6">
              <w:rPr>
                <w:rFonts w:ascii="Century Gothic" w:hAnsi="Century Gothic"/>
                <w:sz w:val="20"/>
                <w:szCs w:val="20"/>
              </w:rPr>
              <w:t>ment with</w:t>
            </w:r>
            <w:r w:rsidR="00212A3C" w:rsidRPr="00CC10D6">
              <w:rPr>
                <w:rFonts w:ascii="Century Gothic" w:hAnsi="Century Gothic"/>
                <w:sz w:val="20"/>
                <w:szCs w:val="20"/>
              </w:rPr>
              <w:t xml:space="preserve"> parents in ways to support reading at home.</w:t>
            </w:r>
            <w:r w:rsidRPr="00CC10D6">
              <w:rPr>
                <w:rFonts w:ascii="Century Gothic" w:hAnsi="Century Gothic"/>
                <w:sz w:val="20"/>
                <w:szCs w:val="20"/>
              </w:rPr>
              <w:t xml:space="preserve"> (Delayed due to lockdown)</w:t>
            </w:r>
          </w:p>
          <w:p w14:paraId="0AB210E7" w14:textId="6EA3111C"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 xml:space="preserve">From lowest 25% - pupils </w:t>
            </w:r>
            <w:r w:rsidR="00ED7AA4" w:rsidRPr="00CC10D6">
              <w:rPr>
                <w:rFonts w:ascii="Century Gothic" w:hAnsi="Century Gothic"/>
                <w:sz w:val="20"/>
                <w:szCs w:val="20"/>
              </w:rPr>
              <w:t xml:space="preserve">had </w:t>
            </w:r>
            <w:r w:rsidRPr="00CC10D6">
              <w:rPr>
                <w:rFonts w:ascii="Century Gothic" w:hAnsi="Century Gothic"/>
                <w:sz w:val="20"/>
                <w:szCs w:val="20"/>
              </w:rPr>
              <w:t>a more targeted and structured experience with readi</w:t>
            </w:r>
            <w:r w:rsidR="00ED7AA4" w:rsidRPr="00CC10D6">
              <w:rPr>
                <w:rFonts w:ascii="Century Gothic" w:hAnsi="Century Gothic"/>
                <w:sz w:val="20"/>
                <w:szCs w:val="20"/>
              </w:rPr>
              <w:t>ng. Reader confidence improved.</w:t>
            </w:r>
          </w:p>
          <w:p w14:paraId="6C3F2F67" w14:textId="625A2ED6"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 xml:space="preserve">Peer support </w:t>
            </w:r>
            <w:r w:rsidR="00ED7AA4" w:rsidRPr="00CC10D6">
              <w:rPr>
                <w:rFonts w:ascii="Century Gothic" w:hAnsi="Century Gothic"/>
                <w:sz w:val="20"/>
                <w:szCs w:val="20"/>
              </w:rPr>
              <w:t xml:space="preserve">now </w:t>
            </w:r>
            <w:r w:rsidRPr="00CC10D6">
              <w:rPr>
                <w:rFonts w:ascii="Century Gothic" w:hAnsi="Century Gothic"/>
                <w:sz w:val="20"/>
                <w:szCs w:val="20"/>
              </w:rPr>
              <w:t xml:space="preserve">more consistent </w:t>
            </w:r>
            <w:r w:rsidR="00ED7AA4" w:rsidRPr="00CC10D6">
              <w:rPr>
                <w:rFonts w:ascii="Century Gothic" w:hAnsi="Century Gothic"/>
                <w:sz w:val="20"/>
                <w:szCs w:val="20"/>
              </w:rPr>
              <w:t xml:space="preserve">as </w:t>
            </w:r>
            <w:r w:rsidRPr="00CC10D6">
              <w:rPr>
                <w:rFonts w:ascii="Century Gothic" w:hAnsi="Century Gothic"/>
                <w:sz w:val="20"/>
                <w:szCs w:val="20"/>
              </w:rPr>
              <w:t xml:space="preserve">pupils are trained in the RWI methodology. </w:t>
            </w:r>
          </w:p>
          <w:p w14:paraId="5580FD9E" w14:textId="1E8CE569" w:rsidR="00CC10D6" w:rsidRPr="00CC10D6" w:rsidRDefault="0097481B" w:rsidP="00CC10D6">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cs="Arial"/>
                <w:sz w:val="20"/>
                <w:szCs w:val="20"/>
              </w:rPr>
              <w:t>Staff are beginning to use National Benchmarks and Aberdeenshire Progression Pathways for planning and assessment purposes.</w:t>
            </w:r>
          </w:p>
          <w:p w14:paraId="64F45E3A" w14:textId="77777777" w:rsidR="00ED7AA4" w:rsidRPr="00CC10D6" w:rsidRDefault="00ED7AA4" w:rsidP="00ED7AA4">
            <w:pPr>
              <w:pStyle w:val="ListParagraph"/>
              <w:shd w:val="clear" w:color="auto" w:fill="FFFFFF" w:themeFill="background1"/>
              <w:rPr>
                <w:rFonts w:ascii="Century Gothic" w:hAnsi="Century Gothic"/>
                <w:sz w:val="20"/>
                <w:szCs w:val="20"/>
              </w:rPr>
            </w:pPr>
          </w:p>
          <w:p w14:paraId="18F98976" w14:textId="381B43D1" w:rsidR="00ED7AA4" w:rsidRPr="00CC10D6" w:rsidRDefault="00ED7AA4" w:rsidP="00ED7AA4">
            <w:pPr>
              <w:shd w:val="clear" w:color="auto" w:fill="FFFFFF" w:themeFill="background1"/>
              <w:rPr>
                <w:rFonts w:ascii="Century Gothic" w:hAnsi="Century Gothic"/>
                <w:b/>
                <w:bCs/>
                <w:sz w:val="20"/>
                <w:szCs w:val="20"/>
              </w:rPr>
            </w:pPr>
            <w:r w:rsidRPr="00CC10D6">
              <w:rPr>
                <w:rFonts w:ascii="Century Gothic" w:hAnsi="Century Gothic"/>
                <w:b/>
                <w:bCs/>
                <w:sz w:val="20"/>
                <w:szCs w:val="20"/>
              </w:rPr>
              <w:t>Impact:</w:t>
            </w:r>
          </w:p>
          <w:p w14:paraId="427B9B59" w14:textId="52156C62" w:rsidR="00ED7AA4" w:rsidRPr="00CC10D6" w:rsidRDefault="00212A3C" w:rsidP="00ED7AA4">
            <w:pPr>
              <w:pStyle w:val="ListParagraph"/>
              <w:shd w:val="clear" w:color="auto" w:fill="FFFFFF" w:themeFill="background1"/>
              <w:rPr>
                <w:rFonts w:ascii="Century Gothic" w:hAnsi="Century Gothic"/>
                <w:sz w:val="20"/>
                <w:szCs w:val="20"/>
              </w:rPr>
            </w:pPr>
            <w:r w:rsidRPr="00CC10D6">
              <w:rPr>
                <w:rFonts w:ascii="Century Gothic" w:hAnsi="Century Gothic"/>
                <w:sz w:val="20"/>
                <w:szCs w:val="20"/>
              </w:rPr>
              <w:t>Phonics placement tests</w:t>
            </w:r>
            <w:r w:rsidR="00ED7AA4" w:rsidRPr="00CC10D6">
              <w:rPr>
                <w:rFonts w:ascii="Century Gothic" w:hAnsi="Century Gothic"/>
                <w:sz w:val="20"/>
                <w:szCs w:val="20"/>
              </w:rPr>
              <w:t xml:space="preserve"> applied</w:t>
            </w:r>
            <w:r w:rsidRPr="00CC10D6">
              <w:rPr>
                <w:rFonts w:ascii="Century Gothic" w:hAnsi="Century Gothic"/>
                <w:sz w:val="20"/>
                <w:szCs w:val="20"/>
              </w:rPr>
              <w:t xml:space="preserve"> for pre and post interventions. Compared with 2018 data show</w:t>
            </w:r>
            <w:r w:rsidR="00ED7AA4" w:rsidRPr="00CC10D6">
              <w:rPr>
                <w:rFonts w:ascii="Century Gothic" w:hAnsi="Century Gothic"/>
                <w:sz w:val="20"/>
                <w:szCs w:val="20"/>
              </w:rPr>
              <w:t xml:space="preserve">s </w:t>
            </w:r>
            <w:r w:rsidRPr="00CC10D6">
              <w:rPr>
                <w:rFonts w:ascii="Century Gothic" w:hAnsi="Century Gothic"/>
                <w:sz w:val="20"/>
                <w:szCs w:val="20"/>
              </w:rPr>
              <w:t>clear progression</w:t>
            </w:r>
            <w:r w:rsidR="00ED7AA4" w:rsidRPr="00CC10D6">
              <w:rPr>
                <w:rFonts w:ascii="Century Gothic" w:hAnsi="Century Gothic"/>
                <w:sz w:val="20"/>
                <w:szCs w:val="20"/>
              </w:rPr>
              <w:t xml:space="preserve"> in all learners.</w:t>
            </w:r>
          </w:p>
          <w:p w14:paraId="014308EA" w14:textId="503A1E2B" w:rsidR="00212A3C" w:rsidRPr="00CC10D6" w:rsidRDefault="00212A3C" w:rsidP="00212A3C">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Attainment data</w:t>
            </w:r>
            <w:r w:rsidR="00ED7AA4" w:rsidRPr="00CC10D6">
              <w:rPr>
                <w:rFonts w:ascii="Century Gothic" w:hAnsi="Century Gothic"/>
                <w:sz w:val="20"/>
                <w:szCs w:val="20"/>
              </w:rPr>
              <w:t xml:space="preserve"> showed that the projected results improved by 25%.</w:t>
            </w:r>
          </w:p>
          <w:p w14:paraId="5FA00B25" w14:textId="6169DCE8" w:rsidR="00CC10D6" w:rsidRPr="00AC322D" w:rsidRDefault="00212A3C" w:rsidP="00AC322D">
            <w:pPr>
              <w:pStyle w:val="ListParagraph"/>
              <w:numPr>
                <w:ilvl w:val="0"/>
                <w:numId w:val="28"/>
              </w:numPr>
              <w:shd w:val="clear" w:color="auto" w:fill="FFFFFF" w:themeFill="background1"/>
              <w:rPr>
                <w:rFonts w:ascii="Century Gothic" w:hAnsi="Century Gothic"/>
                <w:sz w:val="20"/>
                <w:szCs w:val="20"/>
              </w:rPr>
            </w:pPr>
            <w:r w:rsidRPr="00CC10D6">
              <w:rPr>
                <w:rFonts w:ascii="Century Gothic" w:hAnsi="Century Gothic"/>
                <w:sz w:val="20"/>
                <w:szCs w:val="20"/>
              </w:rPr>
              <w:t>Reading assessments carried out termly</w:t>
            </w:r>
            <w:r w:rsidR="00ED7AA4" w:rsidRPr="00CC10D6">
              <w:rPr>
                <w:rFonts w:ascii="Century Gothic" w:hAnsi="Century Gothic"/>
                <w:sz w:val="20"/>
                <w:szCs w:val="20"/>
              </w:rPr>
              <w:t xml:space="preserve"> tracked and noted progressions </w:t>
            </w:r>
            <w:r w:rsidR="0097481B" w:rsidRPr="00CC10D6">
              <w:rPr>
                <w:rFonts w:ascii="Century Gothic" w:hAnsi="Century Gothic"/>
                <w:sz w:val="20"/>
                <w:szCs w:val="20"/>
              </w:rPr>
              <w:t xml:space="preserve">in </w:t>
            </w:r>
            <w:r w:rsidR="00ED7AA4" w:rsidRPr="00CC10D6">
              <w:rPr>
                <w:rFonts w:ascii="Century Gothic" w:hAnsi="Century Gothic"/>
                <w:sz w:val="20"/>
                <w:szCs w:val="20"/>
              </w:rPr>
              <w:t xml:space="preserve">steps and </w:t>
            </w:r>
            <w:r w:rsidR="0097481B" w:rsidRPr="00CC10D6">
              <w:rPr>
                <w:rFonts w:ascii="Century Gothic" w:hAnsi="Century Gothic"/>
                <w:sz w:val="20"/>
                <w:szCs w:val="20"/>
              </w:rPr>
              <w:t xml:space="preserve">allowed for more flexible teaching and groupings as well as much </w:t>
            </w:r>
            <w:r w:rsidR="0097481B" w:rsidRPr="00AC322D">
              <w:rPr>
                <w:rFonts w:ascii="Century Gothic" w:hAnsi="Century Gothic"/>
                <w:sz w:val="20"/>
                <w:szCs w:val="20"/>
              </w:rPr>
              <w:t xml:space="preserve">more targeted teaching. </w:t>
            </w:r>
          </w:p>
          <w:p w14:paraId="0F0C239C" w14:textId="6C60FB92" w:rsidR="00CC10D6" w:rsidRPr="00CC10D6" w:rsidRDefault="00CC10D6" w:rsidP="00CC10D6">
            <w:pPr>
              <w:pStyle w:val="ListParagraph"/>
              <w:shd w:val="clear" w:color="auto" w:fill="FFFFFF" w:themeFill="background1"/>
              <w:rPr>
                <w:rFonts w:ascii="Century Gothic" w:hAnsi="Century Gothic"/>
                <w:sz w:val="20"/>
                <w:szCs w:val="20"/>
              </w:rPr>
            </w:pPr>
          </w:p>
        </w:tc>
      </w:tr>
      <w:tr w:rsidR="00347F3E" w:rsidRPr="00AF59D3" w14:paraId="28E4A40B" w14:textId="77777777" w:rsidTr="00BD52D1">
        <w:trPr>
          <w:trHeight w:val="1576"/>
        </w:trPr>
        <w:tc>
          <w:tcPr>
            <w:tcW w:w="15446" w:type="dxa"/>
            <w:gridSpan w:val="2"/>
            <w:shd w:val="clear" w:color="auto" w:fill="auto"/>
          </w:tcPr>
          <w:p w14:paraId="1F504427" w14:textId="77777777" w:rsidR="0015644A" w:rsidRDefault="0015644A" w:rsidP="00F9526E">
            <w:pPr>
              <w:autoSpaceDE w:val="0"/>
              <w:autoSpaceDN w:val="0"/>
              <w:adjustRightInd w:val="0"/>
              <w:rPr>
                <w:rFonts w:ascii="Century Gothic" w:hAnsi="Century Gothic" w:cs="Arial"/>
                <w:b/>
                <w:color w:val="000000"/>
                <w:sz w:val="20"/>
                <w:szCs w:val="20"/>
                <w:lang w:eastAsia="en-GB"/>
              </w:rPr>
            </w:pPr>
          </w:p>
          <w:p w14:paraId="77BF4568" w14:textId="7FD69586" w:rsidR="0015644A" w:rsidRDefault="00347F3E" w:rsidP="00F9526E">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color w:val="000000"/>
                <w:sz w:val="20"/>
                <w:szCs w:val="20"/>
                <w:lang w:eastAsia="en-GB"/>
              </w:rPr>
              <w:t>Next Steps:</w:t>
            </w:r>
          </w:p>
          <w:p w14:paraId="66332180" w14:textId="77777777" w:rsidR="0015644A" w:rsidRDefault="0015644A" w:rsidP="00F9526E">
            <w:pPr>
              <w:autoSpaceDE w:val="0"/>
              <w:autoSpaceDN w:val="0"/>
              <w:adjustRightInd w:val="0"/>
              <w:rPr>
                <w:rFonts w:ascii="Century Gothic" w:hAnsi="Century Gothic" w:cs="Arial"/>
                <w:b/>
                <w:color w:val="000000"/>
                <w:sz w:val="20"/>
                <w:szCs w:val="20"/>
                <w:lang w:eastAsia="en-GB"/>
              </w:rPr>
            </w:pPr>
          </w:p>
          <w:p w14:paraId="6FFC1E75" w14:textId="169F48F9" w:rsidR="0097481B" w:rsidRPr="0015644A" w:rsidRDefault="00347F3E" w:rsidP="00F9526E">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bCs/>
                <w:color w:val="000000"/>
                <w:sz w:val="20"/>
                <w:szCs w:val="20"/>
                <w:lang w:eastAsia="en-GB"/>
              </w:rPr>
              <w:t>To inform Improvement Plan</w:t>
            </w:r>
          </w:p>
          <w:p w14:paraId="49ED9E60" w14:textId="77777777" w:rsidR="0015644A" w:rsidRPr="00CC10D6" w:rsidRDefault="0015644A" w:rsidP="00F9526E">
            <w:pPr>
              <w:autoSpaceDE w:val="0"/>
              <w:autoSpaceDN w:val="0"/>
              <w:adjustRightInd w:val="0"/>
              <w:rPr>
                <w:rFonts w:ascii="Century Gothic" w:hAnsi="Century Gothic" w:cs="Arial"/>
                <w:b/>
                <w:bCs/>
                <w:color w:val="000000"/>
                <w:sz w:val="20"/>
                <w:szCs w:val="20"/>
                <w:lang w:eastAsia="en-GB"/>
              </w:rPr>
            </w:pPr>
          </w:p>
          <w:p w14:paraId="55E41696" w14:textId="693B5DD8" w:rsidR="00212A3C" w:rsidRPr="00CC10D6" w:rsidRDefault="00212A3C" w:rsidP="00CC10D6">
            <w:pPr>
              <w:pStyle w:val="ListParagraph"/>
              <w:numPr>
                <w:ilvl w:val="0"/>
                <w:numId w:val="6"/>
              </w:numPr>
              <w:shd w:val="clear" w:color="auto" w:fill="FFFFFF" w:themeFill="background1"/>
              <w:rPr>
                <w:rFonts w:ascii="Century Gothic" w:hAnsi="Century Gothic"/>
                <w:sz w:val="20"/>
                <w:szCs w:val="20"/>
              </w:rPr>
            </w:pPr>
            <w:r w:rsidRPr="00CC10D6">
              <w:rPr>
                <w:rFonts w:ascii="Century Gothic" w:hAnsi="Century Gothic"/>
                <w:sz w:val="20"/>
                <w:szCs w:val="20"/>
              </w:rPr>
              <w:t>Feedback from parental engagement sessions and materials</w:t>
            </w:r>
            <w:r w:rsidR="00AC322D">
              <w:rPr>
                <w:rFonts w:ascii="Century Gothic" w:hAnsi="Century Gothic"/>
                <w:sz w:val="20"/>
                <w:szCs w:val="20"/>
              </w:rPr>
              <w:t xml:space="preserve"> – run virtual workshops until ‘hands-on’ activities can recommence.</w:t>
            </w:r>
          </w:p>
          <w:p w14:paraId="233B95F8" w14:textId="77777777" w:rsidR="00212A3C" w:rsidRPr="00433466" w:rsidRDefault="00212A3C" w:rsidP="00CC10D6">
            <w:pPr>
              <w:pStyle w:val="ListParagraph"/>
              <w:numPr>
                <w:ilvl w:val="0"/>
                <w:numId w:val="6"/>
              </w:numPr>
              <w:shd w:val="clear" w:color="auto" w:fill="FFFFFF" w:themeFill="background1"/>
              <w:rPr>
                <w:rFonts w:ascii="Century Gothic" w:hAnsi="Century Gothic"/>
                <w:sz w:val="20"/>
                <w:szCs w:val="20"/>
              </w:rPr>
            </w:pPr>
            <w:r w:rsidRPr="00433466">
              <w:rPr>
                <w:rFonts w:ascii="Century Gothic" w:hAnsi="Century Gothic"/>
                <w:sz w:val="20"/>
                <w:szCs w:val="20"/>
              </w:rPr>
              <w:t xml:space="preserve">Parents will be better able to support pupils with home reading tasks.  Clear guidance and workshops given. </w:t>
            </w:r>
          </w:p>
          <w:p w14:paraId="3A833063" w14:textId="03D2F158" w:rsidR="00212A3C" w:rsidRPr="00CC10D6" w:rsidRDefault="0097481B" w:rsidP="00CC10D6">
            <w:pPr>
              <w:pStyle w:val="ListParagraph"/>
              <w:numPr>
                <w:ilvl w:val="0"/>
                <w:numId w:val="6"/>
              </w:numPr>
              <w:shd w:val="clear" w:color="auto" w:fill="FFFFFF" w:themeFill="background1"/>
              <w:rPr>
                <w:rFonts w:ascii="Century Gothic" w:hAnsi="Century Gothic"/>
                <w:sz w:val="20"/>
                <w:szCs w:val="20"/>
              </w:rPr>
            </w:pPr>
            <w:r w:rsidRPr="00CC10D6">
              <w:rPr>
                <w:rFonts w:ascii="Century Gothic" w:hAnsi="Century Gothic"/>
                <w:sz w:val="20"/>
                <w:szCs w:val="20"/>
              </w:rPr>
              <w:t xml:space="preserve">Evaluations from pupils regarding the teaching of reading and reading experiences 2 x per year. </w:t>
            </w:r>
          </w:p>
          <w:p w14:paraId="4F979A57" w14:textId="4D9A5AF9" w:rsidR="00977884" w:rsidRDefault="0013294B" w:rsidP="00CC10D6">
            <w:pPr>
              <w:pStyle w:val="ListParagraph"/>
              <w:numPr>
                <w:ilvl w:val="0"/>
                <w:numId w:val="6"/>
              </w:numPr>
              <w:autoSpaceDE w:val="0"/>
              <w:autoSpaceDN w:val="0"/>
              <w:adjustRightInd w:val="0"/>
              <w:rPr>
                <w:rFonts w:ascii="Century Gothic" w:hAnsi="Century Gothic" w:cs="Arial"/>
                <w:bCs/>
                <w:sz w:val="20"/>
                <w:szCs w:val="20"/>
                <w:lang w:eastAsia="en-GB"/>
              </w:rPr>
            </w:pPr>
            <w:r w:rsidRPr="00CC10D6">
              <w:rPr>
                <w:rFonts w:ascii="Century Gothic" w:hAnsi="Century Gothic" w:cs="Arial"/>
                <w:bCs/>
                <w:sz w:val="20"/>
                <w:szCs w:val="20"/>
                <w:lang w:eastAsia="en-GB"/>
              </w:rPr>
              <w:t xml:space="preserve">To </w:t>
            </w:r>
            <w:r w:rsidR="002870AE" w:rsidRPr="00CC10D6">
              <w:rPr>
                <w:rFonts w:ascii="Century Gothic" w:hAnsi="Century Gothic" w:cs="Arial"/>
                <w:bCs/>
                <w:sz w:val="20"/>
                <w:szCs w:val="20"/>
                <w:lang w:eastAsia="en-GB"/>
              </w:rPr>
              <w:t xml:space="preserve">further </w:t>
            </w:r>
            <w:r w:rsidRPr="00CC10D6">
              <w:rPr>
                <w:rFonts w:ascii="Century Gothic" w:hAnsi="Century Gothic" w:cs="Arial"/>
                <w:bCs/>
                <w:sz w:val="20"/>
                <w:szCs w:val="20"/>
                <w:lang w:eastAsia="en-GB"/>
              </w:rPr>
              <w:t xml:space="preserve">embed peer learning visits as a regular feature of the school improvement </w:t>
            </w:r>
            <w:r w:rsidR="00D20FCF">
              <w:rPr>
                <w:rFonts w:ascii="Century Gothic" w:hAnsi="Century Gothic" w:cs="Arial"/>
                <w:bCs/>
                <w:sz w:val="20"/>
                <w:szCs w:val="20"/>
                <w:lang w:eastAsia="en-GB"/>
              </w:rPr>
              <w:t>calendar – this was started in T1 and T2 prior to lockdown.</w:t>
            </w:r>
          </w:p>
          <w:p w14:paraId="72D5634D" w14:textId="528D00FC" w:rsidR="00C07D64" w:rsidRPr="00977884" w:rsidRDefault="00977884" w:rsidP="00977884">
            <w:pPr>
              <w:pStyle w:val="ListParagraph"/>
              <w:numPr>
                <w:ilvl w:val="0"/>
                <w:numId w:val="6"/>
              </w:numPr>
              <w:autoSpaceDE w:val="0"/>
              <w:autoSpaceDN w:val="0"/>
              <w:adjustRightInd w:val="0"/>
              <w:rPr>
                <w:rFonts w:ascii="Century Gothic" w:hAnsi="Century Gothic" w:cs="Arial"/>
                <w:bCs/>
                <w:sz w:val="20"/>
                <w:szCs w:val="20"/>
                <w:lang w:eastAsia="en-GB"/>
              </w:rPr>
            </w:pPr>
            <w:r>
              <w:rPr>
                <w:rFonts w:ascii="Century Gothic" w:hAnsi="Century Gothic" w:cs="Arial"/>
                <w:bCs/>
                <w:sz w:val="20"/>
                <w:szCs w:val="20"/>
                <w:lang w:eastAsia="en-GB"/>
              </w:rPr>
              <w:t>Continue with inter school visits as started last year – in short term use virtual meetings until COVID measures allow visits to recommence.</w:t>
            </w:r>
          </w:p>
          <w:p w14:paraId="11BC34AA" w14:textId="35A0D39B" w:rsidR="00977884" w:rsidRDefault="00CC10D6" w:rsidP="00CC10D6">
            <w:pPr>
              <w:pStyle w:val="ListParagraph"/>
              <w:numPr>
                <w:ilvl w:val="0"/>
                <w:numId w:val="6"/>
              </w:numPr>
              <w:autoSpaceDE w:val="0"/>
              <w:autoSpaceDN w:val="0"/>
              <w:adjustRightInd w:val="0"/>
              <w:rPr>
                <w:rFonts w:ascii="Century Gothic" w:hAnsi="Century Gothic" w:cs="Arial"/>
                <w:bCs/>
                <w:color w:val="000000"/>
                <w:sz w:val="20"/>
                <w:szCs w:val="20"/>
                <w:lang w:eastAsia="en-GB"/>
              </w:rPr>
            </w:pPr>
            <w:r w:rsidRPr="00CC10D6">
              <w:rPr>
                <w:rFonts w:ascii="Century Gothic" w:hAnsi="Century Gothic" w:cs="Arial"/>
                <w:bCs/>
                <w:color w:val="000000"/>
                <w:sz w:val="20"/>
                <w:szCs w:val="20"/>
                <w:lang w:eastAsia="en-GB"/>
              </w:rPr>
              <w:t xml:space="preserve">Develop </w:t>
            </w:r>
            <w:r w:rsidR="00977884">
              <w:rPr>
                <w:rFonts w:ascii="Century Gothic" w:hAnsi="Century Gothic" w:cs="Arial"/>
                <w:bCs/>
                <w:color w:val="000000"/>
                <w:sz w:val="20"/>
                <w:szCs w:val="20"/>
                <w:lang w:eastAsia="en-GB"/>
              </w:rPr>
              <w:t>reading evaluation format for pupils to feed back to staff on their reading experiences and views on their progress.</w:t>
            </w:r>
          </w:p>
          <w:p w14:paraId="0519F243" w14:textId="592AA244" w:rsidR="005B07B6" w:rsidRPr="00CC10D6" w:rsidRDefault="00753229" w:rsidP="00CC10D6">
            <w:pPr>
              <w:pStyle w:val="ListParagraph"/>
              <w:numPr>
                <w:ilvl w:val="0"/>
                <w:numId w:val="6"/>
              </w:numPr>
              <w:autoSpaceDE w:val="0"/>
              <w:autoSpaceDN w:val="0"/>
              <w:adjustRightInd w:val="0"/>
              <w:rPr>
                <w:rFonts w:ascii="Century Gothic" w:hAnsi="Century Gothic" w:cs="Arial"/>
                <w:bCs/>
                <w:sz w:val="20"/>
                <w:szCs w:val="20"/>
                <w:lang w:eastAsia="en-GB"/>
              </w:rPr>
            </w:pPr>
            <w:r w:rsidRPr="00CC10D6">
              <w:rPr>
                <w:rFonts w:ascii="Century Gothic" w:hAnsi="Century Gothic" w:cs="Arial"/>
                <w:bCs/>
                <w:sz w:val="20"/>
                <w:szCs w:val="20"/>
                <w:lang w:eastAsia="en-GB"/>
              </w:rPr>
              <w:t xml:space="preserve">All staff will continue to </w:t>
            </w:r>
            <w:r w:rsidR="00375F85" w:rsidRPr="00CC10D6">
              <w:rPr>
                <w:rFonts w:ascii="Century Gothic" w:hAnsi="Century Gothic" w:cs="Arial"/>
                <w:bCs/>
                <w:sz w:val="20"/>
                <w:szCs w:val="20"/>
                <w:lang w:eastAsia="en-GB"/>
              </w:rPr>
              <w:t>engage with Aberdeenshire Progression Frameworks and ES B</w:t>
            </w:r>
            <w:r w:rsidRPr="00CC10D6">
              <w:rPr>
                <w:rFonts w:ascii="Century Gothic" w:hAnsi="Century Gothic" w:cs="Arial"/>
                <w:bCs/>
                <w:sz w:val="20"/>
                <w:szCs w:val="20"/>
                <w:lang w:eastAsia="en-GB"/>
              </w:rPr>
              <w:t xml:space="preserve">enchmarks to support planning, </w:t>
            </w:r>
            <w:proofErr w:type="gramStart"/>
            <w:r w:rsidRPr="00CC10D6">
              <w:rPr>
                <w:rFonts w:ascii="Century Gothic" w:hAnsi="Century Gothic" w:cs="Arial"/>
                <w:bCs/>
                <w:sz w:val="20"/>
                <w:szCs w:val="20"/>
                <w:lang w:eastAsia="en-GB"/>
              </w:rPr>
              <w:t>assessment</w:t>
            </w:r>
            <w:proofErr w:type="gramEnd"/>
            <w:r w:rsidRPr="00CC10D6">
              <w:rPr>
                <w:rFonts w:ascii="Century Gothic" w:hAnsi="Century Gothic" w:cs="Arial"/>
                <w:bCs/>
                <w:sz w:val="20"/>
                <w:szCs w:val="20"/>
                <w:lang w:eastAsia="en-GB"/>
              </w:rPr>
              <w:t xml:space="preserve"> and moderation</w:t>
            </w:r>
            <w:r w:rsidR="00D20FCF">
              <w:rPr>
                <w:rFonts w:ascii="Century Gothic" w:hAnsi="Century Gothic" w:cs="Arial"/>
                <w:bCs/>
                <w:sz w:val="20"/>
                <w:szCs w:val="20"/>
                <w:lang w:eastAsia="en-GB"/>
              </w:rPr>
              <w:t>.</w:t>
            </w:r>
          </w:p>
          <w:p w14:paraId="19164925" w14:textId="77777777" w:rsidR="00CC10D6" w:rsidRDefault="00CC10D6" w:rsidP="00CC10D6">
            <w:pPr>
              <w:autoSpaceDE w:val="0"/>
              <w:autoSpaceDN w:val="0"/>
              <w:adjustRightInd w:val="0"/>
              <w:rPr>
                <w:rFonts w:ascii="Century Gothic" w:hAnsi="Century Gothic" w:cs="Arial"/>
                <w:bCs/>
                <w:sz w:val="20"/>
                <w:szCs w:val="20"/>
                <w:lang w:eastAsia="en-GB"/>
              </w:rPr>
            </w:pPr>
          </w:p>
          <w:p w14:paraId="434C2156" w14:textId="77777777" w:rsidR="0015644A" w:rsidRDefault="0015644A" w:rsidP="00CC10D6">
            <w:pPr>
              <w:autoSpaceDE w:val="0"/>
              <w:autoSpaceDN w:val="0"/>
              <w:adjustRightInd w:val="0"/>
              <w:rPr>
                <w:rFonts w:ascii="Century Gothic" w:hAnsi="Century Gothic" w:cs="Arial"/>
                <w:bCs/>
                <w:sz w:val="20"/>
                <w:szCs w:val="20"/>
                <w:lang w:eastAsia="en-GB"/>
              </w:rPr>
            </w:pPr>
          </w:p>
          <w:p w14:paraId="6FF68529" w14:textId="16A63030" w:rsidR="0015644A" w:rsidRDefault="0015644A" w:rsidP="00CC10D6">
            <w:pPr>
              <w:autoSpaceDE w:val="0"/>
              <w:autoSpaceDN w:val="0"/>
              <w:adjustRightInd w:val="0"/>
              <w:rPr>
                <w:rFonts w:ascii="Century Gothic" w:hAnsi="Century Gothic" w:cs="Arial"/>
                <w:bCs/>
                <w:sz w:val="20"/>
                <w:szCs w:val="20"/>
                <w:lang w:eastAsia="en-GB"/>
              </w:rPr>
            </w:pPr>
          </w:p>
          <w:p w14:paraId="00935538" w14:textId="77777777" w:rsidR="00D6569C" w:rsidRDefault="00D6569C" w:rsidP="00CC10D6">
            <w:pPr>
              <w:autoSpaceDE w:val="0"/>
              <w:autoSpaceDN w:val="0"/>
              <w:adjustRightInd w:val="0"/>
              <w:rPr>
                <w:rFonts w:ascii="Century Gothic" w:hAnsi="Century Gothic" w:cs="Arial"/>
                <w:bCs/>
                <w:sz w:val="20"/>
                <w:szCs w:val="20"/>
                <w:lang w:eastAsia="en-GB"/>
              </w:rPr>
            </w:pPr>
          </w:p>
          <w:p w14:paraId="7F4F866B" w14:textId="01764B3B" w:rsidR="0015644A" w:rsidRPr="00CC10D6" w:rsidRDefault="0015644A" w:rsidP="0015644A">
            <w:pPr>
              <w:pStyle w:val="NoSpacing"/>
              <w:rPr>
                <w:lang w:eastAsia="en-GB"/>
              </w:rPr>
            </w:pPr>
          </w:p>
        </w:tc>
      </w:tr>
      <w:tr w:rsidR="00753229" w:rsidRPr="00AF59D3" w14:paraId="2C4D0AB0" w14:textId="77777777" w:rsidTr="00523E3A">
        <w:trPr>
          <w:trHeight w:val="435"/>
        </w:trPr>
        <w:tc>
          <w:tcPr>
            <w:tcW w:w="15446" w:type="dxa"/>
            <w:gridSpan w:val="2"/>
            <w:shd w:val="clear" w:color="auto" w:fill="002060"/>
          </w:tcPr>
          <w:p w14:paraId="21E0B178" w14:textId="77777777" w:rsidR="0055430D" w:rsidRPr="00212A3C" w:rsidRDefault="0055430D" w:rsidP="0055430D">
            <w:pPr>
              <w:autoSpaceDE w:val="0"/>
              <w:autoSpaceDN w:val="0"/>
              <w:adjustRightInd w:val="0"/>
              <w:jc w:val="center"/>
              <w:rPr>
                <w:rFonts w:ascii="Century Gothic" w:hAnsi="Century Gothic" w:cs="Arial"/>
                <w:color w:val="FFFFFF" w:themeColor="background1"/>
                <w:sz w:val="20"/>
                <w:szCs w:val="20"/>
              </w:rPr>
            </w:pPr>
          </w:p>
          <w:p w14:paraId="44050AD5" w14:textId="2A786068" w:rsidR="0055430D" w:rsidRPr="00212A3C" w:rsidRDefault="0055430D" w:rsidP="0055430D">
            <w:pPr>
              <w:autoSpaceDE w:val="0"/>
              <w:autoSpaceDN w:val="0"/>
              <w:adjustRightInd w:val="0"/>
              <w:jc w:val="center"/>
              <w:rPr>
                <w:rFonts w:ascii="Century Gothic" w:hAnsi="Century Gothic" w:cs="Arial"/>
                <w:color w:val="FFFFFF" w:themeColor="background1"/>
                <w:sz w:val="20"/>
                <w:szCs w:val="20"/>
              </w:rPr>
            </w:pPr>
            <w:r w:rsidRPr="00212A3C">
              <w:rPr>
                <w:rFonts w:ascii="Century Gothic" w:hAnsi="Century Gothic" w:cs="Arial"/>
                <w:color w:val="FFFFFF" w:themeColor="background1"/>
                <w:sz w:val="20"/>
                <w:szCs w:val="20"/>
              </w:rPr>
              <w:t xml:space="preserve">Priority </w:t>
            </w:r>
            <w:r>
              <w:rPr>
                <w:rFonts w:ascii="Century Gothic" w:hAnsi="Century Gothic" w:cs="Arial"/>
                <w:color w:val="FFFFFF" w:themeColor="background1"/>
                <w:sz w:val="20"/>
                <w:szCs w:val="20"/>
              </w:rPr>
              <w:t>2</w:t>
            </w:r>
            <w:r w:rsidRPr="00212A3C">
              <w:rPr>
                <w:rFonts w:ascii="Century Gothic" w:hAnsi="Century Gothic" w:cs="Arial"/>
                <w:color w:val="FFFFFF" w:themeColor="background1"/>
                <w:sz w:val="20"/>
                <w:szCs w:val="20"/>
              </w:rPr>
              <w:t xml:space="preserve">: Improve Attainment in </w:t>
            </w:r>
            <w:r>
              <w:rPr>
                <w:rFonts w:ascii="Century Gothic" w:hAnsi="Century Gothic" w:cs="Arial"/>
                <w:color w:val="FFFFFF" w:themeColor="background1"/>
                <w:sz w:val="20"/>
                <w:szCs w:val="20"/>
              </w:rPr>
              <w:t>Maths P4-7</w:t>
            </w:r>
          </w:p>
          <w:p w14:paraId="42E37D5C" w14:textId="77777777" w:rsidR="00753229" w:rsidRPr="00AF59D3" w:rsidRDefault="00753229" w:rsidP="0055430D">
            <w:pPr>
              <w:autoSpaceDE w:val="0"/>
              <w:autoSpaceDN w:val="0"/>
              <w:adjustRightInd w:val="0"/>
              <w:jc w:val="center"/>
              <w:rPr>
                <w:rFonts w:ascii="Century Gothic" w:hAnsi="Century Gothic" w:cs="Arial"/>
                <w:color w:val="FFFFFF" w:themeColor="background1"/>
                <w:sz w:val="20"/>
                <w:szCs w:val="20"/>
              </w:rPr>
            </w:pPr>
          </w:p>
        </w:tc>
      </w:tr>
      <w:tr w:rsidR="00753229" w:rsidRPr="00AF59D3" w14:paraId="53A4F002" w14:textId="77777777" w:rsidTr="00BD52D1">
        <w:trPr>
          <w:trHeight w:val="435"/>
        </w:trPr>
        <w:tc>
          <w:tcPr>
            <w:tcW w:w="0" w:type="auto"/>
            <w:shd w:val="clear" w:color="auto" w:fill="auto"/>
          </w:tcPr>
          <w:p w14:paraId="229FDABB" w14:textId="77777777" w:rsidR="00753229" w:rsidRPr="00571275" w:rsidRDefault="00753229" w:rsidP="00F9526E">
            <w:pPr>
              <w:autoSpaceDE w:val="0"/>
              <w:autoSpaceDN w:val="0"/>
              <w:adjustRightInd w:val="0"/>
              <w:rPr>
                <w:rStyle w:val="A3"/>
                <w:rFonts w:ascii="Century Gothic" w:hAnsi="Century Gothic"/>
                <w:b w:val="0"/>
                <w:sz w:val="20"/>
                <w:szCs w:val="20"/>
              </w:rPr>
            </w:pPr>
            <w:r w:rsidRPr="00571275">
              <w:rPr>
                <w:rFonts w:ascii="Century Gothic" w:hAnsi="Century Gothic" w:cs="Arial"/>
                <w:b/>
                <w:color w:val="000000"/>
                <w:sz w:val="20"/>
                <w:szCs w:val="20"/>
                <w:lang w:eastAsia="en-GB"/>
              </w:rPr>
              <w:t xml:space="preserve">NIF Priority </w:t>
            </w:r>
          </w:p>
          <w:p w14:paraId="6996F4C6" w14:textId="77777777" w:rsidR="00753229" w:rsidRPr="00571275" w:rsidRDefault="00753229" w:rsidP="00F9526E">
            <w:pPr>
              <w:autoSpaceDE w:val="0"/>
              <w:autoSpaceDN w:val="0"/>
              <w:adjustRightInd w:val="0"/>
              <w:rPr>
                <w:rFonts w:ascii="Century Gothic" w:hAnsi="Century Gothic" w:cs="Arial"/>
                <w:b/>
                <w:color w:val="000000"/>
                <w:sz w:val="20"/>
                <w:szCs w:val="20"/>
                <w:lang w:eastAsia="en-GB"/>
              </w:rPr>
            </w:pPr>
          </w:p>
          <w:p w14:paraId="5F393CA6" w14:textId="77777777" w:rsidR="00753229" w:rsidRPr="00433466" w:rsidRDefault="00753229" w:rsidP="0033241E">
            <w:pPr>
              <w:numPr>
                <w:ilvl w:val="0"/>
                <w:numId w:val="8"/>
              </w:numPr>
              <w:shd w:val="clear" w:color="auto" w:fill="FFFFFF" w:themeFill="background1"/>
              <w:autoSpaceDE w:val="0"/>
              <w:autoSpaceDN w:val="0"/>
              <w:adjustRightInd w:val="0"/>
              <w:rPr>
                <w:rStyle w:val="A3"/>
                <w:rFonts w:ascii="Century Gothic" w:hAnsi="Century Gothic"/>
                <w:b w:val="0"/>
                <w:sz w:val="20"/>
                <w:szCs w:val="20"/>
                <w:highlight w:val="lightGray"/>
              </w:rPr>
            </w:pPr>
            <w:r w:rsidRPr="00433466">
              <w:rPr>
                <w:rStyle w:val="A3"/>
                <w:rFonts w:ascii="Century Gothic" w:hAnsi="Century Gothic"/>
                <w:b w:val="0"/>
                <w:sz w:val="20"/>
                <w:szCs w:val="20"/>
                <w:highlight w:val="lightGray"/>
                <w:shd w:val="clear" w:color="auto" w:fill="C6D9F1" w:themeFill="text2" w:themeFillTint="33"/>
              </w:rPr>
              <w:t>Improvement in attainment, particularly in literacy and numeracy</w:t>
            </w:r>
          </w:p>
          <w:p w14:paraId="31D89BA6" w14:textId="77777777" w:rsidR="00753229" w:rsidRPr="00571275" w:rsidRDefault="00753229" w:rsidP="0033241E">
            <w:pPr>
              <w:numPr>
                <w:ilvl w:val="0"/>
                <w:numId w:val="8"/>
              </w:numPr>
              <w:shd w:val="clear" w:color="auto" w:fill="FFFFFF" w:themeFill="background1"/>
              <w:autoSpaceDE w:val="0"/>
              <w:autoSpaceDN w:val="0"/>
              <w:adjustRightInd w:val="0"/>
              <w:rPr>
                <w:rStyle w:val="A3"/>
                <w:rFonts w:ascii="Century Gothic" w:hAnsi="Century Gothic"/>
                <w:b w:val="0"/>
                <w:sz w:val="20"/>
                <w:szCs w:val="20"/>
              </w:rPr>
            </w:pPr>
            <w:r w:rsidRPr="00433466">
              <w:rPr>
                <w:rStyle w:val="A3"/>
                <w:rFonts w:ascii="Century Gothic" w:hAnsi="Century Gothic"/>
                <w:b w:val="0"/>
                <w:sz w:val="20"/>
                <w:szCs w:val="20"/>
                <w:highlight w:val="lightGray"/>
              </w:rPr>
              <w:t>Closing the attainment gap between the most and least disadvantaged children</w:t>
            </w:r>
          </w:p>
          <w:p w14:paraId="5DD805FF" w14:textId="77777777" w:rsidR="00753229" w:rsidRPr="00571275" w:rsidRDefault="00753229" w:rsidP="0033241E">
            <w:pPr>
              <w:numPr>
                <w:ilvl w:val="0"/>
                <w:numId w:val="8"/>
              </w:numPr>
              <w:shd w:val="clear" w:color="auto" w:fill="FFFFFF" w:themeFill="background1"/>
              <w:autoSpaceDE w:val="0"/>
              <w:autoSpaceDN w:val="0"/>
              <w:adjustRightInd w:val="0"/>
              <w:rPr>
                <w:rStyle w:val="A3"/>
                <w:rFonts w:ascii="Century Gothic" w:hAnsi="Century Gothic"/>
                <w:b w:val="0"/>
                <w:sz w:val="20"/>
                <w:szCs w:val="20"/>
              </w:rPr>
            </w:pPr>
            <w:r w:rsidRPr="00571275">
              <w:rPr>
                <w:rStyle w:val="A3"/>
                <w:rFonts w:ascii="Century Gothic" w:hAnsi="Century Gothic"/>
                <w:b w:val="0"/>
                <w:sz w:val="20"/>
                <w:szCs w:val="20"/>
              </w:rPr>
              <w:t>Improvement in children and young people’s health and wellbeing</w:t>
            </w:r>
          </w:p>
          <w:p w14:paraId="436AE78C" w14:textId="77777777" w:rsidR="00753229" w:rsidRPr="00433466" w:rsidRDefault="00753229" w:rsidP="0033241E">
            <w:pPr>
              <w:numPr>
                <w:ilvl w:val="0"/>
                <w:numId w:val="8"/>
              </w:numPr>
              <w:shd w:val="clear" w:color="auto" w:fill="FFFFFF" w:themeFill="background1"/>
              <w:autoSpaceDE w:val="0"/>
              <w:autoSpaceDN w:val="0"/>
              <w:adjustRightInd w:val="0"/>
              <w:rPr>
                <w:rStyle w:val="A3"/>
                <w:rFonts w:ascii="Century Gothic" w:hAnsi="Century Gothic"/>
                <w:b w:val="0"/>
                <w:sz w:val="20"/>
                <w:szCs w:val="20"/>
                <w:highlight w:val="lightGray"/>
              </w:rPr>
            </w:pPr>
            <w:r w:rsidRPr="00433466">
              <w:rPr>
                <w:rStyle w:val="A3"/>
                <w:rFonts w:ascii="Century Gothic" w:hAnsi="Century Gothic"/>
                <w:b w:val="0"/>
                <w:sz w:val="20"/>
                <w:szCs w:val="20"/>
                <w:highlight w:val="lightGray"/>
              </w:rPr>
              <w:t>Improvement in employability skills and sustained, positive school-leaver destinations for all young people</w:t>
            </w:r>
          </w:p>
          <w:p w14:paraId="7741AC84" w14:textId="77777777" w:rsidR="00753229" w:rsidRPr="00571275" w:rsidRDefault="00753229" w:rsidP="00F9526E">
            <w:pPr>
              <w:autoSpaceDE w:val="0"/>
              <w:autoSpaceDN w:val="0"/>
              <w:adjustRightInd w:val="0"/>
              <w:rPr>
                <w:rFonts w:ascii="Century Gothic" w:hAnsi="Century Gothic" w:cs="LIAFD P+ Clan"/>
                <w:bCs/>
                <w:color w:val="000000"/>
                <w:sz w:val="20"/>
                <w:szCs w:val="20"/>
              </w:rPr>
            </w:pPr>
          </w:p>
        </w:tc>
        <w:tc>
          <w:tcPr>
            <w:tcW w:w="6296" w:type="dxa"/>
            <w:tcBorders>
              <w:bottom w:val="nil"/>
            </w:tcBorders>
            <w:shd w:val="clear" w:color="auto" w:fill="auto"/>
          </w:tcPr>
          <w:p w14:paraId="2D8428CF" w14:textId="77777777" w:rsidR="00B2438B" w:rsidRPr="00571275" w:rsidRDefault="00AA1296" w:rsidP="00B2438B">
            <w:pPr>
              <w:autoSpaceDE w:val="0"/>
              <w:autoSpaceDN w:val="0"/>
              <w:adjustRightInd w:val="0"/>
              <w:rPr>
                <w:rStyle w:val="A3"/>
                <w:rFonts w:ascii="Century Gothic" w:hAnsi="Century Gothic"/>
                <w:b w:val="0"/>
                <w:sz w:val="20"/>
                <w:szCs w:val="20"/>
              </w:rPr>
            </w:pPr>
            <w:r w:rsidRPr="00571275">
              <w:rPr>
                <w:rFonts w:ascii="Century Gothic" w:hAnsi="Century Gothic" w:cs="Arial"/>
                <w:b/>
                <w:sz w:val="20"/>
                <w:szCs w:val="20"/>
                <w:lang w:eastAsia="en-GB"/>
              </w:rPr>
              <w:t>Aberdeenshire Priorities</w:t>
            </w:r>
          </w:p>
          <w:p w14:paraId="421E538F" w14:textId="77777777" w:rsidR="00B2438B" w:rsidRPr="00571275" w:rsidRDefault="00B2438B" w:rsidP="00B2438B">
            <w:pPr>
              <w:autoSpaceDE w:val="0"/>
              <w:autoSpaceDN w:val="0"/>
              <w:adjustRightInd w:val="0"/>
              <w:rPr>
                <w:rStyle w:val="A3"/>
                <w:rFonts w:ascii="Century Gothic" w:hAnsi="Century Gothic"/>
                <w:b w:val="0"/>
                <w:sz w:val="20"/>
                <w:szCs w:val="20"/>
              </w:rPr>
            </w:pPr>
          </w:p>
          <w:p w14:paraId="20785DEE" w14:textId="77777777" w:rsidR="00B2438B" w:rsidRPr="00571275" w:rsidRDefault="00B2438B" w:rsidP="00B2438B">
            <w:pPr>
              <w:autoSpaceDE w:val="0"/>
              <w:autoSpaceDN w:val="0"/>
              <w:adjustRightInd w:val="0"/>
              <w:rPr>
                <w:rStyle w:val="A3"/>
                <w:rFonts w:ascii="Century Gothic" w:hAnsi="Century Gothic"/>
                <w:b w:val="0"/>
                <w:sz w:val="20"/>
                <w:szCs w:val="20"/>
              </w:rPr>
            </w:pPr>
          </w:p>
          <w:p w14:paraId="44B84A27" w14:textId="77777777" w:rsidR="00B2438B" w:rsidRPr="00571275" w:rsidRDefault="00B2438B" w:rsidP="00796ED8">
            <w:pPr>
              <w:rPr>
                <w:rStyle w:val="Strong"/>
                <w:rFonts w:ascii="Century Gothic" w:hAnsi="Century Gothic" w:cs="Arial"/>
                <w:b w:val="0"/>
                <w:color w:val="000000"/>
                <w:sz w:val="20"/>
                <w:szCs w:val="20"/>
              </w:rPr>
            </w:pPr>
            <w:r w:rsidRPr="00433466">
              <w:rPr>
                <w:rStyle w:val="Strong"/>
                <w:rFonts w:ascii="Century Gothic" w:hAnsi="Century Gothic" w:cs="Arial"/>
                <w:b w:val="0"/>
                <w:color w:val="000000"/>
                <w:sz w:val="20"/>
                <w:szCs w:val="20"/>
                <w:highlight w:val="lightGray"/>
              </w:rPr>
              <w:t xml:space="preserve">1. </w:t>
            </w:r>
            <w:r w:rsidRPr="00433466">
              <w:rPr>
                <w:rStyle w:val="Strong"/>
                <w:rFonts w:ascii="Century Gothic" w:hAnsi="Century Gothic" w:cs="Arial"/>
                <w:b w:val="0"/>
                <w:color w:val="000000"/>
                <w:sz w:val="20"/>
                <w:szCs w:val="20"/>
                <w:highlight w:val="lightGray"/>
                <w:shd w:val="clear" w:color="auto" w:fill="C6D9F1" w:themeFill="text2" w:themeFillTint="33"/>
              </w:rPr>
              <w:t>Improving learning, teaching and assessment.</w:t>
            </w:r>
          </w:p>
          <w:p w14:paraId="6D019A13" w14:textId="77777777" w:rsidR="00B2438B" w:rsidRPr="00571275" w:rsidRDefault="00B2438B" w:rsidP="00796ED8">
            <w:pPr>
              <w:rPr>
                <w:rStyle w:val="Strong"/>
                <w:rFonts w:ascii="Century Gothic" w:hAnsi="Century Gothic" w:cs="Arial"/>
                <w:b w:val="0"/>
                <w:color w:val="000000"/>
                <w:sz w:val="20"/>
                <w:szCs w:val="20"/>
                <w:shd w:val="clear" w:color="auto" w:fill="B8CCE4" w:themeFill="accent1" w:themeFillTint="66"/>
              </w:rPr>
            </w:pPr>
            <w:r w:rsidRPr="00571275">
              <w:rPr>
                <w:rStyle w:val="Strong"/>
                <w:rFonts w:ascii="Century Gothic" w:hAnsi="Century Gothic" w:cs="Arial"/>
                <w:b w:val="0"/>
                <w:color w:val="000000"/>
                <w:sz w:val="20"/>
                <w:szCs w:val="20"/>
              </w:rPr>
              <w:t>2. Partnership working to raise attainment.</w:t>
            </w:r>
          </w:p>
          <w:p w14:paraId="7180B7EC" w14:textId="77777777" w:rsidR="00B2438B" w:rsidRPr="00571275" w:rsidRDefault="00B2438B" w:rsidP="00796ED8">
            <w:pPr>
              <w:rPr>
                <w:rStyle w:val="Strong"/>
                <w:rFonts w:ascii="Century Gothic" w:hAnsi="Century Gothic" w:cs="Arial"/>
                <w:b w:val="0"/>
                <w:color w:val="000000"/>
                <w:sz w:val="20"/>
                <w:szCs w:val="20"/>
              </w:rPr>
            </w:pPr>
            <w:r w:rsidRPr="00571275">
              <w:rPr>
                <w:rStyle w:val="Strong"/>
                <w:rFonts w:ascii="Century Gothic" w:hAnsi="Century Gothic" w:cs="Arial"/>
                <w:b w:val="0"/>
                <w:color w:val="000000"/>
                <w:sz w:val="20"/>
                <w:szCs w:val="20"/>
              </w:rPr>
              <w:t>3. Developing leadership at all levels.</w:t>
            </w:r>
          </w:p>
          <w:p w14:paraId="721CBDA9" w14:textId="485544B6" w:rsidR="00753229" w:rsidRPr="00571275" w:rsidRDefault="00B2438B" w:rsidP="00796ED8">
            <w:pPr>
              <w:autoSpaceDE w:val="0"/>
              <w:autoSpaceDN w:val="0"/>
              <w:adjustRightInd w:val="0"/>
              <w:rPr>
                <w:rFonts w:ascii="Century Gothic" w:hAnsi="Century Gothic" w:cs="LIAFD P+ Clan"/>
                <w:bCs/>
                <w:color w:val="000000"/>
                <w:sz w:val="20"/>
                <w:szCs w:val="20"/>
              </w:rPr>
            </w:pPr>
            <w:r w:rsidRPr="00433466">
              <w:rPr>
                <w:rStyle w:val="Strong"/>
                <w:rFonts w:ascii="Century Gothic" w:hAnsi="Century Gothic" w:cs="Arial"/>
                <w:b w:val="0"/>
                <w:color w:val="000000"/>
                <w:sz w:val="20"/>
                <w:szCs w:val="20"/>
                <w:highlight w:val="lightGray"/>
              </w:rPr>
              <w:t>4</w:t>
            </w:r>
            <w:r w:rsidR="00796ED8">
              <w:rPr>
                <w:rStyle w:val="Strong"/>
                <w:rFonts w:ascii="Century Gothic" w:hAnsi="Century Gothic" w:cs="Arial"/>
                <w:b w:val="0"/>
                <w:color w:val="000000"/>
                <w:sz w:val="20"/>
                <w:szCs w:val="20"/>
                <w:highlight w:val="lightGray"/>
              </w:rPr>
              <w:t>.</w:t>
            </w:r>
            <w:r w:rsidRPr="00433466">
              <w:rPr>
                <w:rStyle w:val="Strong"/>
                <w:rFonts w:ascii="Century Gothic" w:hAnsi="Century Gothic" w:cs="Arial"/>
                <w:b w:val="0"/>
                <w:color w:val="000000"/>
                <w:sz w:val="20"/>
                <w:szCs w:val="20"/>
                <w:highlight w:val="lightGray"/>
              </w:rPr>
              <w:t xml:space="preserve"> Improvement through self-evaluation.</w:t>
            </w:r>
          </w:p>
        </w:tc>
      </w:tr>
      <w:tr w:rsidR="00753229" w:rsidRPr="00AF59D3" w14:paraId="65D0383D" w14:textId="77777777" w:rsidTr="00D73D36">
        <w:trPr>
          <w:trHeight w:val="435"/>
        </w:trPr>
        <w:tc>
          <w:tcPr>
            <w:tcW w:w="15446" w:type="dxa"/>
            <w:gridSpan w:val="2"/>
            <w:shd w:val="clear" w:color="auto" w:fill="002060"/>
          </w:tcPr>
          <w:p w14:paraId="7998610D" w14:textId="77777777" w:rsidR="00753229" w:rsidRPr="00AF59D3" w:rsidRDefault="00753229" w:rsidP="00F9526E">
            <w:pPr>
              <w:autoSpaceDE w:val="0"/>
              <w:autoSpaceDN w:val="0"/>
              <w:adjustRightInd w:val="0"/>
              <w:jc w:val="center"/>
              <w:rPr>
                <w:rFonts w:ascii="Century Gothic" w:hAnsi="Century Gothic" w:cs="Arial"/>
                <w:color w:val="000000"/>
                <w:szCs w:val="24"/>
                <w:lang w:eastAsia="en-GB"/>
              </w:rPr>
            </w:pPr>
            <w:r w:rsidRPr="00AF59D3">
              <w:rPr>
                <w:rFonts w:ascii="Century Gothic" w:hAnsi="Century Gothic" w:cs="Arial"/>
                <w:b/>
                <w:color w:val="FFFFFF" w:themeColor="background1"/>
                <w:szCs w:val="24"/>
                <w:lang w:eastAsia="en-GB"/>
              </w:rPr>
              <w:t>How Good is Our School 4? Quality Indicators</w:t>
            </w:r>
          </w:p>
        </w:tc>
      </w:tr>
      <w:tr w:rsidR="00753229" w:rsidRPr="00AF59D3" w14:paraId="69C72EFA" w14:textId="77777777" w:rsidTr="00BD52D1">
        <w:trPr>
          <w:trHeight w:val="435"/>
        </w:trPr>
        <w:tc>
          <w:tcPr>
            <w:tcW w:w="0" w:type="auto"/>
            <w:shd w:val="clear" w:color="auto" w:fill="auto"/>
          </w:tcPr>
          <w:p w14:paraId="000A7A92" w14:textId="77777777" w:rsidR="00753229" w:rsidRPr="00571275" w:rsidRDefault="00753229" w:rsidP="0033241E">
            <w:pPr>
              <w:numPr>
                <w:ilvl w:val="1"/>
                <w:numId w:val="9"/>
              </w:numPr>
              <w:rPr>
                <w:rFonts w:ascii="Century Gothic" w:hAnsi="Century Gothic" w:cs="Arial"/>
                <w:sz w:val="20"/>
                <w:szCs w:val="20"/>
              </w:rPr>
            </w:pPr>
            <w:r w:rsidRPr="00571275">
              <w:rPr>
                <w:rFonts w:ascii="Century Gothic" w:hAnsi="Century Gothic" w:cs="Arial"/>
                <w:sz w:val="20"/>
                <w:szCs w:val="20"/>
              </w:rPr>
              <w:t>Self-evaluation for self-improvement</w:t>
            </w:r>
          </w:p>
          <w:p w14:paraId="2D0CD090" w14:textId="77777777" w:rsidR="00753229" w:rsidRPr="00433466" w:rsidRDefault="00753229" w:rsidP="0033241E">
            <w:pPr>
              <w:numPr>
                <w:ilvl w:val="1"/>
                <w:numId w:val="9"/>
              </w:numPr>
              <w:rPr>
                <w:rFonts w:ascii="Century Gothic" w:hAnsi="Century Gothic" w:cs="Arial"/>
                <w:sz w:val="20"/>
                <w:szCs w:val="20"/>
                <w:highlight w:val="lightGray"/>
              </w:rPr>
            </w:pPr>
            <w:r w:rsidRPr="00433466">
              <w:rPr>
                <w:rFonts w:ascii="Century Gothic" w:hAnsi="Century Gothic" w:cs="Arial"/>
                <w:sz w:val="20"/>
                <w:szCs w:val="20"/>
                <w:highlight w:val="lightGray"/>
                <w:shd w:val="clear" w:color="auto" w:fill="C6D9F1" w:themeFill="text2" w:themeFillTint="33"/>
              </w:rPr>
              <w:t>Leadership of learning</w:t>
            </w:r>
          </w:p>
          <w:p w14:paraId="5FA9ED84" w14:textId="77777777" w:rsidR="00753229" w:rsidRPr="00433466" w:rsidRDefault="00753229" w:rsidP="0033241E">
            <w:pPr>
              <w:numPr>
                <w:ilvl w:val="1"/>
                <w:numId w:val="9"/>
              </w:numPr>
              <w:rPr>
                <w:rFonts w:ascii="Century Gothic" w:hAnsi="Century Gothic" w:cs="Arial"/>
                <w:sz w:val="20"/>
                <w:szCs w:val="20"/>
                <w:highlight w:val="lightGray"/>
              </w:rPr>
            </w:pPr>
            <w:r w:rsidRPr="00433466">
              <w:rPr>
                <w:rFonts w:ascii="Century Gothic" w:hAnsi="Century Gothic" w:cs="Arial"/>
                <w:sz w:val="20"/>
                <w:szCs w:val="20"/>
                <w:highlight w:val="lightGray"/>
                <w:shd w:val="clear" w:color="auto" w:fill="C6D9F1" w:themeFill="text2" w:themeFillTint="33"/>
              </w:rPr>
              <w:t>Leadership of change</w:t>
            </w:r>
          </w:p>
          <w:p w14:paraId="1509DA31" w14:textId="77777777" w:rsidR="00753229" w:rsidRPr="00571275" w:rsidRDefault="00753229" w:rsidP="0033241E">
            <w:pPr>
              <w:numPr>
                <w:ilvl w:val="1"/>
                <w:numId w:val="9"/>
              </w:numPr>
              <w:rPr>
                <w:rFonts w:ascii="Century Gothic" w:hAnsi="Century Gothic" w:cs="Arial"/>
                <w:sz w:val="20"/>
                <w:szCs w:val="20"/>
              </w:rPr>
            </w:pPr>
            <w:r w:rsidRPr="00571275">
              <w:rPr>
                <w:rFonts w:ascii="Century Gothic" w:hAnsi="Century Gothic" w:cs="Arial"/>
                <w:sz w:val="20"/>
                <w:szCs w:val="20"/>
              </w:rPr>
              <w:t>Leadership of management and staff</w:t>
            </w:r>
          </w:p>
          <w:p w14:paraId="3604393B" w14:textId="77777777" w:rsidR="00753229" w:rsidRPr="00571275" w:rsidRDefault="00753229" w:rsidP="0033241E">
            <w:pPr>
              <w:numPr>
                <w:ilvl w:val="1"/>
                <w:numId w:val="9"/>
              </w:numPr>
              <w:rPr>
                <w:rFonts w:ascii="Century Gothic" w:hAnsi="Century Gothic" w:cs="Arial"/>
                <w:sz w:val="20"/>
                <w:szCs w:val="20"/>
              </w:rPr>
            </w:pPr>
            <w:r w:rsidRPr="00571275">
              <w:rPr>
                <w:rFonts w:ascii="Century Gothic" w:hAnsi="Century Gothic" w:cs="Arial"/>
                <w:sz w:val="20"/>
                <w:szCs w:val="20"/>
              </w:rPr>
              <w:t>Management of resources to promote equity</w:t>
            </w:r>
          </w:p>
          <w:p w14:paraId="5B146572" w14:textId="77777777" w:rsidR="00753229" w:rsidRPr="00571275" w:rsidRDefault="00753229" w:rsidP="00F9526E">
            <w:pPr>
              <w:pStyle w:val="ListParagraph"/>
              <w:ind w:left="0"/>
              <w:rPr>
                <w:rFonts w:ascii="Century Gothic" w:hAnsi="Century Gothic" w:cs="Arial"/>
                <w:sz w:val="20"/>
                <w:szCs w:val="20"/>
              </w:rPr>
            </w:pPr>
            <w:r w:rsidRPr="00571275">
              <w:rPr>
                <w:rFonts w:ascii="Century Gothic" w:hAnsi="Century Gothic" w:cs="Arial"/>
                <w:sz w:val="20"/>
                <w:szCs w:val="20"/>
              </w:rPr>
              <w:t>2.1 Safeguarding and child protection</w:t>
            </w:r>
          </w:p>
          <w:p w14:paraId="3884BE86" w14:textId="5DF69F42" w:rsidR="00CC440B" w:rsidRPr="00571275" w:rsidRDefault="00CC440B" w:rsidP="00CC440B">
            <w:pPr>
              <w:shd w:val="clear" w:color="auto" w:fill="FFFFFF" w:themeFill="background1"/>
              <w:rPr>
                <w:rFonts w:ascii="Century Gothic" w:hAnsi="Century Gothic" w:cs="Arial"/>
                <w:sz w:val="20"/>
                <w:szCs w:val="20"/>
              </w:rPr>
            </w:pPr>
            <w:r w:rsidRPr="00A20569">
              <w:rPr>
                <w:rFonts w:ascii="Century Gothic" w:hAnsi="Century Gothic" w:cs="Arial"/>
                <w:sz w:val="20"/>
                <w:szCs w:val="20"/>
                <w:highlight w:val="lightGray"/>
              </w:rPr>
              <w:t>2.2 Curriculum</w:t>
            </w:r>
          </w:p>
          <w:p w14:paraId="578DFB09" w14:textId="59489E56" w:rsidR="00753229" w:rsidRPr="00571275" w:rsidRDefault="00753229" w:rsidP="00CC440B">
            <w:pPr>
              <w:shd w:val="clear" w:color="auto" w:fill="FFFFFF" w:themeFill="background1"/>
              <w:rPr>
                <w:rFonts w:ascii="Century Gothic" w:hAnsi="Century Gothic" w:cs="Arial"/>
                <w:sz w:val="20"/>
                <w:szCs w:val="20"/>
              </w:rPr>
            </w:pPr>
            <w:r w:rsidRPr="00A20569">
              <w:rPr>
                <w:rFonts w:ascii="Century Gothic" w:hAnsi="Century Gothic" w:cs="Arial"/>
                <w:sz w:val="20"/>
                <w:szCs w:val="20"/>
                <w:highlight w:val="lightGray"/>
                <w:shd w:val="clear" w:color="auto" w:fill="FFFFFF" w:themeFill="background1"/>
              </w:rPr>
              <w:t xml:space="preserve">2.3 </w:t>
            </w:r>
            <w:r w:rsidRPr="00A20569">
              <w:rPr>
                <w:rFonts w:ascii="Century Gothic" w:hAnsi="Century Gothic" w:cs="Arial"/>
                <w:sz w:val="20"/>
                <w:szCs w:val="20"/>
                <w:highlight w:val="lightGray"/>
                <w:shd w:val="clear" w:color="auto" w:fill="C6D9F1" w:themeFill="text2" w:themeFillTint="33"/>
              </w:rPr>
              <w:t>L</w:t>
            </w:r>
            <w:r w:rsidR="00CC440B" w:rsidRPr="00A20569">
              <w:rPr>
                <w:rFonts w:ascii="Century Gothic" w:hAnsi="Century Gothic" w:cs="Arial"/>
                <w:sz w:val="20"/>
                <w:szCs w:val="20"/>
                <w:highlight w:val="lightGray"/>
                <w:shd w:val="clear" w:color="auto" w:fill="C6D9F1" w:themeFill="text2" w:themeFillTint="33"/>
              </w:rPr>
              <w:t>earning</w:t>
            </w:r>
            <w:r w:rsidR="00CC440B" w:rsidRPr="00433466">
              <w:rPr>
                <w:rFonts w:ascii="Century Gothic" w:hAnsi="Century Gothic" w:cs="Arial"/>
                <w:sz w:val="20"/>
                <w:szCs w:val="20"/>
                <w:highlight w:val="lightGray"/>
                <w:shd w:val="clear" w:color="auto" w:fill="C6D9F1" w:themeFill="text2" w:themeFillTint="33"/>
              </w:rPr>
              <w:t>, teaching and assessment</w:t>
            </w:r>
          </w:p>
        </w:tc>
        <w:tc>
          <w:tcPr>
            <w:tcW w:w="6296" w:type="dxa"/>
            <w:shd w:val="clear" w:color="auto" w:fill="auto"/>
          </w:tcPr>
          <w:p w14:paraId="7CE478BC" w14:textId="1ACB9BD8" w:rsidR="00753229" w:rsidRPr="00963194" w:rsidRDefault="00753229" w:rsidP="00F9526E">
            <w:pPr>
              <w:shd w:val="clear" w:color="auto" w:fill="FFFFFF" w:themeFill="background1"/>
              <w:rPr>
                <w:rFonts w:ascii="Century Gothic" w:hAnsi="Century Gothic" w:cs="Arial"/>
                <w:sz w:val="20"/>
                <w:szCs w:val="20"/>
                <w:highlight w:val="lightGray"/>
              </w:rPr>
            </w:pPr>
            <w:r w:rsidRPr="00A20569">
              <w:rPr>
                <w:rFonts w:ascii="Century Gothic" w:hAnsi="Century Gothic" w:cs="Arial"/>
                <w:sz w:val="20"/>
                <w:szCs w:val="20"/>
                <w:highlight w:val="lightGray"/>
              </w:rPr>
              <w:t>2.4 Personalised support</w:t>
            </w:r>
          </w:p>
          <w:p w14:paraId="63F8B6C9" w14:textId="3DC9B258" w:rsidR="00753229" w:rsidRPr="00571275" w:rsidRDefault="00753229" w:rsidP="00F9526E">
            <w:pPr>
              <w:shd w:val="clear" w:color="auto" w:fill="FFFFFF" w:themeFill="background1"/>
              <w:rPr>
                <w:rFonts w:ascii="Century Gothic" w:hAnsi="Century Gothic" w:cs="Arial"/>
                <w:sz w:val="20"/>
                <w:szCs w:val="20"/>
              </w:rPr>
            </w:pPr>
            <w:r w:rsidRPr="00571275">
              <w:rPr>
                <w:rFonts w:ascii="Century Gothic" w:hAnsi="Century Gothic" w:cs="Arial"/>
                <w:sz w:val="20"/>
                <w:szCs w:val="20"/>
              </w:rPr>
              <w:t>2.5 Family learning</w:t>
            </w:r>
          </w:p>
          <w:p w14:paraId="57892BD6" w14:textId="77777777" w:rsidR="00753229" w:rsidRPr="00571275" w:rsidRDefault="00753229" w:rsidP="00F9526E">
            <w:pPr>
              <w:shd w:val="clear" w:color="auto" w:fill="FFFFFF" w:themeFill="background1"/>
              <w:rPr>
                <w:rFonts w:ascii="Century Gothic" w:hAnsi="Century Gothic" w:cs="Arial"/>
                <w:sz w:val="20"/>
                <w:szCs w:val="20"/>
              </w:rPr>
            </w:pPr>
            <w:r w:rsidRPr="00571275">
              <w:rPr>
                <w:rFonts w:ascii="Century Gothic" w:hAnsi="Century Gothic" w:cs="Arial"/>
                <w:sz w:val="20"/>
                <w:szCs w:val="20"/>
              </w:rPr>
              <w:t>2.6 Transitions</w:t>
            </w:r>
          </w:p>
          <w:p w14:paraId="4463A362" w14:textId="0EE0EAB1" w:rsidR="00753229" w:rsidRPr="00571275" w:rsidRDefault="00753229" w:rsidP="00F9526E">
            <w:pPr>
              <w:shd w:val="clear" w:color="auto" w:fill="FFFFFF" w:themeFill="background1"/>
              <w:rPr>
                <w:rFonts w:ascii="Century Gothic" w:hAnsi="Century Gothic" w:cs="Arial"/>
                <w:sz w:val="20"/>
                <w:szCs w:val="20"/>
              </w:rPr>
            </w:pPr>
            <w:r w:rsidRPr="00571275">
              <w:rPr>
                <w:rFonts w:ascii="Century Gothic" w:hAnsi="Century Gothic" w:cs="Arial"/>
                <w:sz w:val="20"/>
                <w:szCs w:val="20"/>
              </w:rPr>
              <w:t>2.7 Partnerships</w:t>
            </w:r>
          </w:p>
          <w:p w14:paraId="3D7FBCFF" w14:textId="6598303C" w:rsidR="00753229" w:rsidRPr="00571275" w:rsidRDefault="00753229" w:rsidP="00F9526E">
            <w:pPr>
              <w:shd w:val="clear" w:color="auto" w:fill="FFFFFF" w:themeFill="background1"/>
              <w:rPr>
                <w:rFonts w:ascii="Century Gothic" w:hAnsi="Century Gothic" w:cs="Arial"/>
                <w:sz w:val="20"/>
                <w:szCs w:val="20"/>
              </w:rPr>
            </w:pPr>
            <w:r w:rsidRPr="00571275">
              <w:rPr>
                <w:rFonts w:ascii="Century Gothic" w:hAnsi="Century Gothic" w:cs="Arial"/>
                <w:sz w:val="20"/>
                <w:szCs w:val="20"/>
              </w:rPr>
              <w:t xml:space="preserve">3.1 Ensuring wellbeing, </w:t>
            </w:r>
            <w:proofErr w:type="gramStart"/>
            <w:r w:rsidRPr="00571275">
              <w:rPr>
                <w:rFonts w:ascii="Century Gothic" w:hAnsi="Century Gothic" w:cs="Arial"/>
                <w:sz w:val="20"/>
                <w:szCs w:val="20"/>
              </w:rPr>
              <w:t>equality</w:t>
            </w:r>
            <w:proofErr w:type="gramEnd"/>
            <w:r w:rsidRPr="00571275">
              <w:rPr>
                <w:rFonts w:ascii="Century Gothic" w:hAnsi="Century Gothic" w:cs="Arial"/>
                <w:sz w:val="20"/>
                <w:szCs w:val="20"/>
              </w:rPr>
              <w:t xml:space="preserve"> and inclusion</w:t>
            </w:r>
          </w:p>
          <w:p w14:paraId="688246AB" w14:textId="1A7F66E2" w:rsidR="00753229" w:rsidRPr="00571275" w:rsidRDefault="00753229" w:rsidP="00C3646C">
            <w:pPr>
              <w:autoSpaceDE w:val="0"/>
              <w:autoSpaceDN w:val="0"/>
              <w:adjustRightInd w:val="0"/>
              <w:rPr>
                <w:rFonts w:ascii="Century Gothic" w:hAnsi="Century Gothic" w:cs="Arial"/>
                <w:sz w:val="20"/>
                <w:szCs w:val="20"/>
              </w:rPr>
            </w:pPr>
            <w:r w:rsidRPr="00A20569">
              <w:rPr>
                <w:rFonts w:ascii="Century Gothic" w:hAnsi="Century Gothic" w:cs="Arial"/>
                <w:sz w:val="20"/>
                <w:szCs w:val="20"/>
                <w:highlight w:val="lightGray"/>
              </w:rPr>
              <w:t xml:space="preserve">3.2 </w:t>
            </w:r>
            <w:r w:rsidRPr="00A20569">
              <w:rPr>
                <w:rFonts w:ascii="Century Gothic" w:hAnsi="Century Gothic" w:cs="Arial"/>
                <w:sz w:val="20"/>
                <w:szCs w:val="20"/>
                <w:highlight w:val="lightGray"/>
                <w:shd w:val="clear" w:color="auto" w:fill="C6D9F1" w:themeFill="text2" w:themeFillTint="33"/>
              </w:rPr>
              <w:t>Raising attainment and achievement</w:t>
            </w:r>
          </w:p>
          <w:p w14:paraId="68DE0BA0" w14:textId="249AB3F6" w:rsidR="00753229" w:rsidRPr="00571275" w:rsidRDefault="00753229" w:rsidP="00F9526E">
            <w:pPr>
              <w:shd w:val="clear" w:color="auto" w:fill="FFFFFF" w:themeFill="background1"/>
              <w:autoSpaceDE w:val="0"/>
              <w:autoSpaceDN w:val="0"/>
              <w:adjustRightInd w:val="0"/>
              <w:rPr>
                <w:rFonts w:ascii="Century Gothic" w:hAnsi="Century Gothic" w:cs="Arial"/>
                <w:sz w:val="20"/>
                <w:szCs w:val="20"/>
              </w:rPr>
            </w:pPr>
            <w:r w:rsidRPr="00571275">
              <w:rPr>
                <w:rFonts w:ascii="Century Gothic" w:hAnsi="Century Gothic" w:cs="Arial"/>
                <w:sz w:val="20"/>
                <w:szCs w:val="20"/>
              </w:rPr>
              <w:t>3.2 Securing children’s progress (ELC)</w:t>
            </w:r>
          </w:p>
          <w:p w14:paraId="2970DC7B" w14:textId="77777777" w:rsidR="00753229" w:rsidRPr="00571275" w:rsidRDefault="00753229" w:rsidP="00F9526E">
            <w:pPr>
              <w:shd w:val="clear" w:color="auto" w:fill="FFFFFF" w:themeFill="background1"/>
              <w:autoSpaceDE w:val="0"/>
              <w:autoSpaceDN w:val="0"/>
              <w:adjustRightInd w:val="0"/>
              <w:rPr>
                <w:rFonts w:ascii="Century Gothic" w:hAnsi="Century Gothic" w:cs="Arial"/>
                <w:sz w:val="20"/>
                <w:szCs w:val="20"/>
              </w:rPr>
            </w:pPr>
            <w:r w:rsidRPr="00A20569">
              <w:rPr>
                <w:rFonts w:ascii="Century Gothic" w:hAnsi="Century Gothic" w:cs="Arial"/>
                <w:sz w:val="20"/>
                <w:szCs w:val="20"/>
                <w:highlight w:val="lightGray"/>
              </w:rPr>
              <w:t xml:space="preserve">3.3 </w:t>
            </w:r>
            <w:r w:rsidRPr="00A20569">
              <w:rPr>
                <w:rFonts w:ascii="Century Gothic" w:hAnsi="Century Gothic" w:cs="Arial"/>
                <w:sz w:val="20"/>
                <w:szCs w:val="20"/>
                <w:highlight w:val="lightGray"/>
                <w:shd w:val="clear" w:color="auto" w:fill="C6D9F1" w:themeFill="text2" w:themeFillTint="33"/>
              </w:rPr>
              <w:t>Increasing creativity and employability</w:t>
            </w:r>
          </w:p>
        </w:tc>
      </w:tr>
      <w:tr w:rsidR="0015644A" w:rsidRPr="00AF59D3" w14:paraId="6AAF61AB" w14:textId="77777777" w:rsidTr="00BD52D1">
        <w:trPr>
          <w:trHeight w:val="435"/>
        </w:trPr>
        <w:tc>
          <w:tcPr>
            <w:tcW w:w="15446" w:type="dxa"/>
            <w:gridSpan w:val="2"/>
            <w:shd w:val="clear" w:color="auto" w:fill="auto"/>
          </w:tcPr>
          <w:p w14:paraId="0339F0BD" w14:textId="77777777" w:rsidR="0015644A" w:rsidRPr="00CC10D6" w:rsidRDefault="0015644A" w:rsidP="0015644A">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color w:val="000000"/>
                <w:sz w:val="20"/>
                <w:szCs w:val="20"/>
                <w:lang w:eastAsia="en-GB"/>
              </w:rPr>
              <w:t>Evidence which informed this priority:</w:t>
            </w:r>
          </w:p>
          <w:p w14:paraId="60D53C34" w14:textId="77777777" w:rsidR="0015644A" w:rsidRPr="00AF59D3" w:rsidRDefault="0015644A" w:rsidP="0015644A">
            <w:pPr>
              <w:autoSpaceDE w:val="0"/>
              <w:autoSpaceDN w:val="0"/>
              <w:adjustRightInd w:val="0"/>
              <w:rPr>
                <w:rFonts w:ascii="Century Gothic" w:hAnsi="Century Gothic" w:cs="Arial"/>
                <w:b/>
                <w:bCs/>
                <w:color w:val="000000"/>
                <w:szCs w:val="24"/>
                <w:lang w:eastAsia="en-GB"/>
              </w:rPr>
            </w:pPr>
          </w:p>
          <w:p w14:paraId="6F7383E9" w14:textId="77777777" w:rsidR="0015644A" w:rsidRPr="0055430D" w:rsidRDefault="0015644A" w:rsidP="0015644A">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 xml:space="preserve">Initial attainment data suggests that attainment of pupils in numeracy at first level is causing concern.  </w:t>
            </w:r>
          </w:p>
          <w:p w14:paraId="78599BC4" w14:textId="6892B01D" w:rsidR="00D20FCF" w:rsidRDefault="0015644A" w:rsidP="00D20FCF">
            <w:pPr>
              <w:pStyle w:val="ListParagraph"/>
              <w:shd w:val="clear" w:color="auto" w:fill="FFFFFF" w:themeFill="background1"/>
              <w:rPr>
                <w:rFonts w:ascii="Century Gothic" w:hAnsi="Century Gothic" w:cs="Arial"/>
                <w:sz w:val="20"/>
                <w:szCs w:val="20"/>
              </w:rPr>
            </w:pPr>
            <w:r w:rsidRPr="0055430D">
              <w:rPr>
                <w:rFonts w:ascii="Century Gothic" w:hAnsi="Century Gothic" w:cs="Arial"/>
                <w:sz w:val="20"/>
                <w:szCs w:val="20"/>
              </w:rPr>
              <w:t>Pupils in 2019</w:t>
            </w:r>
            <w:r w:rsidR="00D20FCF">
              <w:rPr>
                <w:rFonts w:ascii="Century Gothic" w:hAnsi="Century Gothic" w:cs="Arial"/>
                <w:sz w:val="20"/>
                <w:szCs w:val="20"/>
              </w:rPr>
              <w:t xml:space="preserve"> - 20</w:t>
            </w:r>
          </w:p>
          <w:p w14:paraId="3D987D80" w14:textId="5E7B42BE" w:rsidR="0015644A" w:rsidRPr="0055430D" w:rsidRDefault="0015644A" w:rsidP="0015644A">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 xml:space="preserve">P4 - 50% will struggle to attain First level.  </w:t>
            </w:r>
          </w:p>
          <w:p w14:paraId="1E137B15" w14:textId="77777777" w:rsidR="0015644A" w:rsidRPr="0055430D" w:rsidRDefault="0015644A" w:rsidP="0015644A">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P5 – 75% of pupils will require recovery work to move onto second level</w:t>
            </w:r>
          </w:p>
          <w:p w14:paraId="6C659776" w14:textId="77777777" w:rsidR="0015644A" w:rsidRPr="0055430D" w:rsidRDefault="0015644A" w:rsidP="0015644A">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 xml:space="preserve">P6 – high level of ASN in this year group – cause for concern to reach benchmarks. </w:t>
            </w:r>
          </w:p>
          <w:p w14:paraId="10708AF9" w14:textId="77777777" w:rsidR="0015644A" w:rsidRPr="0055430D" w:rsidRDefault="0015644A" w:rsidP="0015644A">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 xml:space="preserve">P7 – 75% of pupils require support to reach. end of second level. </w:t>
            </w:r>
          </w:p>
          <w:p w14:paraId="489024BC" w14:textId="77777777" w:rsidR="0015644A" w:rsidRDefault="0015644A" w:rsidP="0015644A">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SNSA data for P4 -P6 show clear gaps in both number bonds and multiplication</w:t>
            </w:r>
          </w:p>
          <w:p w14:paraId="5CDE1590" w14:textId="77777777" w:rsidR="0015644A" w:rsidRDefault="0015644A" w:rsidP="0015644A">
            <w:pPr>
              <w:shd w:val="clear" w:color="auto" w:fill="FFFFFF" w:themeFill="background1"/>
              <w:rPr>
                <w:rFonts w:ascii="Century Gothic" w:hAnsi="Century Gothic" w:cs="Arial"/>
                <w:sz w:val="20"/>
                <w:szCs w:val="20"/>
              </w:rPr>
            </w:pPr>
          </w:p>
          <w:p w14:paraId="4EEE2A46" w14:textId="77777777" w:rsidR="0015644A" w:rsidRPr="00031D66" w:rsidRDefault="0015644A" w:rsidP="0015644A">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color w:val="000000"/>
                <w:sz w:val="20"/>
                <w:szCs w:val="20"/>
                <w:lang w:eastAsia="en-GB"/>
              </w:rPr>
              <w:t>Intended outcomes:</w:t>
            </w:r>
          </w:p>
          <w:p w14:paraId="21D8AE07" w14:textId="77777777" w:rsidR="0015644A" w:rsidRPr="00031D66" w:rsidRDefault="0015644A" w:rsidP="0015644A">
            <w:pPr>
              <w:pStyle w:val="ListParagraph"/>
              <w:numPr>
                <w:ilvl w:val="0"/>
                <w:numId w:val="33"/>
              </w:numPr>
              <w:shd w:val="clear" w:color="auto" w:fill="FFFFFF" w:themeFill="background1"/>
              <w:rPr>
                <w:rFonts w:ascii="Century Gothic" w:hAnsi="Century Gothic"/>
                <w:sz w:val="20"/>
                <w:szCs w:val="20"/>
              </w:rPr>
            </w:pPr>
            <w:r w:rsidRPr="00031D66">
              <w:rPr>
                <w:rFonts w:ascii="Century Gothic" w:hAnsi="Century Gothic"/>
                <w:sz w:val="20"/>
                <w:szCs w:val="20"/>
              </w:rPr>
              <w:t>Improve the number of pupils who are projected to attain First level Numeracy by 20% in 2019-20</w:t>
            </w:r>
          </w:p>
          <w:p w14:paraId="1098F9EB" w14:textId="77777777" w:rsidR="0015644A" w:rsidRPr="00031D66" w:rsidRDefault="0015644A" w:rsidP="0015644A">
            <w:pPr>
              <w:pStyle w:val="ListParagraph"/>
              <w:numPr>
                <w:ilvl w:val="0"/>
                <w:numId w:val="33"/>
              </w:numPr>
              <w:shd w:val="clear" w:color="auto" w:fill="FFFFFF" w:themeFill="background1"/>
              <w:rPr>
                <w:rFonts w:ascii="Century Gothic" w:hAnsi="Century Gothic" w:cs="Arial"/>
                <w:sz w:val="20"/>
                <w:szCs w:val="20"/>
              </w:rPr>
            </w:pPr>
            <w:r w:rsidRPr="00031D66">
              <w:rPr>
                <w:rFonts w:ascii="Century Gothic" w:hAnsi="Century Gothic"/>
                <w:sz w:val="20"/>
                <w:szCs w:val="20"/>
              </w:rPr>
              <w:t>Improve by 5 % in 2020-21 and achieve 100% in 2021-2022.</w:t>
            </w:r>
          </w:p>
          <w:p w14:paraId="244E4B67" w14:textId="77777777" w:rsidR="0015644A" w:rsidRPr="00AF59D3" w:rsidRDefault="0015644A" w:rsidP="00F9526E">
            <w:pPr>
              <w:shd w:val="clear" w:color="auto" w:fill="FFFFFF" w:themeFill="background1"/>
              <w:rPr>
                <w:rFonts w:ascii="Century Gothic" w:hAnsi="Century Gothic" w:cs="Arial"/>
                <w:sz w:val="18"/>
                <w:szCs w:val="18"/>
              </w:rPr>
            </w:pPr>
          </w:p>
        </w:tc>
      </w:tr>
      <w:tr w:rsidR="00753229" w:rsidRPr="00AF59D3" w14:paraId="7AEB4D57" w14:textId="77777777" w:rsidTr="00BD52D1">
        <w:trPr>
          <w:trHeight w:val="5682"/>
        </w:trPr>
        <w:tc>
          <w:tcPr>
            <w:tcW w:w="15446" w:type="dxa"/>
            <w:gridSpan w:val="2"/>
            <w:shd w:val="clear" w:color="auto" w:fill="auto"/>
          </w:tcPr>
          <w:p w14:paraId="7BB30D32" w14:textId="788F9A06" w:rsidR="00031D66" w:rsidRPr="00167665" w:rsidRDefault="00031D66" w:rsidP="00031D66">
            <w:pPr>
              <w:pStyle w:val="ListParagraph"/>
              <w:shd w:val="clear" w:color="auto" w:fill="FFFFFF" w:themeFill="background1"/>
              <w:rPr>
                <w:rFonts w:ascii="Century Gothic" w:hAnsi="Century Gothic"/>
                <w:sz w:val="20"/>
                <w:szCs w:val="20"/>
              </w:rPr>
            </w:pPr>
          </w:p>
          <w:p w14:paraId="3814D7DC" w14:textId="4F1C464B" w:rsidR="00031D66" w:rsidRPr="00167665" w:rsidRDefault="00031D66" w:rsidP="00031D66">
            <w:pPr>
              <w:shd w:val="clear" w:color="auto" w:fill="FFFFFF" w:themeFill="background1"/>
              <w:rPr>
                <w:rFonts w:ascii="Century Gothic" w:hAnsi="Century Gothic"/>
                <w:b/>
                <w:bCs/>
                <w:sz w:val="20"/>
                <w:szCs w:val="20"/>
              </w:rPr>
            </w:pPr>
            <w:r w:rsidRPr="00167665">
              <w:rPr>
                <w:rFonts w:ascii="Century Gothic" w:hAnsi="Century Gothic"/>
                <w:b/>
                <w:bCs/>
                <w:sz w:val="20"/>
                <w:szCs w:val="20"/>
              </w:rPr>
              <w:t>Progress:</w:t>
            </w:r>
          </w:p>
          <w:p w14:paraId="781632DA" w14:textId="06A9C059" w:rsidR="00031D66" w:rsidRPr="00167665" w:rsidRDefault="00031D66" w:rsidP="00031D66">
            <w:pPr>
              <w:pStyle w:val="ListParagraph"/>
              <w:shd w:val="clear" w:color="auto" w:fill="FFFFFF" w:themeFill="background1"/>
              <w:rPr>
                <w:rFonts w:ascii="Century Gothic" w:hAnsi="Century Gothic"/>
                <w:sz w:val="20"/>
                <w:szCs w:val="20"/>
              </w:rPr>
            </w:pPr>
          </w:p>
          <w:p w14:paraId="0F10E166" w14:textId="20B4831B" w:rsidR="00031D66" w:rsidRPr="00167665" w:rsidRDefault="00031D66" w:rsidP="00031D66">
            <w:pPr>
              <w:pStyle w:val="ListParagraph"/>
              <w:numPr>
                <w:ilvl w:val="0"/>
                <w:numId w:val="34"/>
              </w:numPr>
              <w:shd w:val="clear" w:color="auto" w:fill="FFFFFF" w:themeFill="background1"/>
              <w:rPr>
                <w:rFonts w:ascii="Century Gothic" w:hAnsi="Century Gothic"/>
                <w:bCs/>
                <w:iCs/>
                <w:sz w:val="20"/>
                <w:szCs w:val="20"/>
              </w:rPr>
            </w:pPr>
            <w:r w:rsidRPr="00167665">
              <w:rPr>
                <w:rFonts w:ascii="Century Gothic" w:hAnsi="Century Gothic"/>
                <w:bCs/>
                <w:iCs/>
                <w:sz w:val="20"/>
                <w:szCs w:val="20"/>
              </w:rPr>
              <w:t xml:space="preserve">Increased use of Aberdeenshire progression pathways to collaborative plan learning experiences across school. </w:t>
            </w:r>
          </w:p>
          <w:p w14:paraId="47A3AA76" w14:textId="39060F37" w:rsidR="00031D66" w:rsidRPr="00167665" w:rsidRDefault="00031D66" w:rsidP="00031D66">
            <w:pPr>
              <w:pStyle w:val="ListParagraph"/>
              <w:numPr>
                <w:ilvl w:val="0"/>
                <w:numId w:val="34"/>
              </w:numPr>
              <w:shd w:val="clear" w:color="auto" w:fill="FFFFFF" w:themeFill="background1"/>
              <w:rPr>
                <w:rFonts w:ascii="Century Gothic" w:hAnsi="Century Gothic"/>
                <w:bCs/>
                <w:iCs/>
                <w:sz w:val="20"/>
                <w:szCs w:val="20"/>
              </w:rPr>
            </w:pPr>
            <w:r w:rsidRPr="00167665">
              <w:rPr>
                <w:rFonts w:ascii="Century Gothic" w:hAnsi="Century Gothic"/>
                <w:bCs/>
                <w:iCs/>
                <w:sz w:val="20"/>
                <w:szCs w:val="20"/>
              </w:rPr>
              <w:t xml:space="preserve">Use SEAL strategies linking to focus primarily on mental maths strategies across school.  </w:t>
            </w:r>
          </w:p>
          <w:p w14:paraId="69ADD9B0" w14:textId="42D8E877" w:rsidR="00031D66" w:rsidRPr="00167665" w:rsidRDefault="00031D66" w:rsidP="00031D66">
            <w:pPr>
              <w:pStyle w:val="ListParagraph"/>
              <w:numPr>
                <w:ilvl w:val="0"/>
                <w:numId w:val="34"/>
              </w:numPr>
              <w:shd w:val="clear" w:color="auto" w:fill="FFFFFF" w:themeFill="background1"/>
              <w:rPr>
                <w:rFonts w:ascii="Century Gothic" w:hAnsi="Century Gothic"/>
                <w:bCs/>
                <w:iCs/>
                <w:sz w:val="20"/>
                <w:szCs w:val="20"/>
              </w:rPr>
            </w:pPr>
            <w:r w:rsidRPr="00167665">
              <w:rPr>
                <w:rFonts w:ascii="Century Gothic" w:hAnsi="Century Gothic"/>
                <w:bCs/>
                <w:iCs/>
                <w:sz w:val="20"/>
                <w:szCs w:val="20"/>
              </w:rPr>
              <w:t xml:space="preserve">Deploy PSA resources once groups across school have been established. </w:t>
            </w:r>
          </w:p>
          <w:p w14:paraId="4D85264E" w14:textId="49ECA433" w:rsidR="00031D66" w:rsidRPr="00167665" w:rsidRDefault="00031D66" w:rsidP="00031D66">
            <w:pPr>
              <w:pStyle w:val="ListParagraph"/>
              <w:numPr>
                <w:ilvl w:val="0"/>
                <w:numId w:val="34"/>
              </w:numPr>
              <w:shd w:val="clear" w:color="auto" w:fill="FFFFFF" w:themeFill="background1"/>
              <w:rPr>
                <w:rFonts w:ascii="Century Gothic" w:hAnsi="Century Gothic"/>
                <w:bCs/>
                <w:iCs/>
                <w:sz w:val="20"/>
                <w:szCs w:val="20"/>
              </w:rPr>
            </w:pPr>
            <w:r w:rsidRPr="00167665">
              <w:rPr>
                <w:rFonts w:ascii="Century Gothic" w:hAnsi="Century Gothic"/>
                <w:bCs/>
                <w:iCs/>
                <w:sz w:val="20"/>
                <w:szCs w:val="20"/>
              </w:rPr>
              <w:t xml:space="preserve">Use Big Maths ‘Learn Its’ approaches to assist with learning of TTs. </w:t>
            </w:r>
          </w:p>
          <w:p w14:paraId="16640329" w14:textId="03E6D413" w:rsidR="00740020" w:rsidRPr="00167665" w:rsidRDefault="00740020" w:rsidP="00740020">
            <w:pPr>
              <w:shd w:val="clear" w:color="auto" w:fill="FFFFFF" w:themeFill="background1"/>
              <w:rPr>
                <w:rFonts w:ascii="Century Gothic" w:hAnsi="Century Gothic"/>
                <w:bCs/>
                <w:iCs/>
                <w:sz w:val="20"/>
                <w:szCs w:val="20"/>
              </w:rPr>
            </w:pPr>
          </w:p>
          <w:p w14:paraId="496291BA" w14:textId="1721F812" w:rsidR="00740020" w:rsidRPr="00167665" w:rsidRDefault="00740020" w:rsidP="00740020">
            <w:pPr>
              <w:shd w:val="clear" w:color="auto" w:fill="FFFFFF" w:themeFill="background1"/>
              <w:rPr>
                <w:rFonts w:ascii="Century Gothic" w:hAnsi="Century Gothic"/>
                <w:b/>
                <w:bCs/>
                <w:sz w:val="20"/>
                <w:szCs w:val="20"/>
              </w:rPr>
            </w:pPr>
            <w:r w:rsidRPr="00167665">
              <w:rPr>
                <w:rFonts w:ascii="Century Gothic" w:hAnsi="Century Gothic"/>
                <w:b/>
                <w:bCs/>
                <w:sz w:val="20"/>
                <w:szCs w:val="20"/>
              </w:rPr>
              <w:t>Impact:</w:t>
            </w:r>
          </w:p>
          <w:p w14:paraId="6BDD1D94" w14:textId="487D5DD3"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The children will hit the milestones in the Stages of Early Arithmetical Learning by P4:</w:t>
            </w:r>
          </w:p>
          <w:p w14:paraId="1CC494A7" w14:textId="77777777"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Emergent -P1</w:t>
            </w:r>
          </w:p>
          <w:p w14:paraId="3C879513" w14:textId="77777777"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Perceptual/Figurative – P2</w:t>
            </w:r>
          </w:p>
          <w:p w14:paraId="386EBB8A" w14:textId="77777777"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Initial/Immediate Number Sequence – P3</w:t>
            </w:r>
          </w:p>
          <w:p w14:paraId="05167860" w14:textId="3BE0F444"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 xml:space="preserve">Facile Number Sequence – P4. </w:t>
            </w:r>
          </w:p>
          <w:p w14:paraId="20D3EF80" w14:textId="77777777"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 xml:space="preserve">Staff will be able to target planning more effectively. </w:t>
            </w:r>
          </w:p>
          <w:p w14:paraId="001F3188" w14:textId="77777777"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Children across school will be clear about their next steps in learning for maths</w:t>
            </w:r>
          </w:p>
          <w:p w14:paraId="190CC432" w14:textId="01F070AC" w:rsidR="00167665" w:rsidRPr="00167665" w:rsidRDefault="00167665" w:rsidP="00167665">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bCs/>
                <w:iCs/>
                <w:sz w:val="20"/>
                <w:szCs w:val="20"/>
              </w:rPr>
              <w:t>All children screened using SEAL screener to establish where breakdown in arithmetical concepts lies.</w:t>
            </w:r>
          </w:p>
          <w:p w14:paraId="3A4B6EED" w14:textId="05601974" w:rsidR="005B07B6" w:rsidRPr="00406627" w:rsidRDefault="00167665" w:rsidP="00406627">
            <w:pPr>
              <w:pStyle w:val="ListParagraph"/>
              <w:numPr>
                <w:ilvl w:val="0"/>
                <w:numId w:val="35"/>
              </w:numPr>
              <w:shd w:val="clear" w:color="auto" w:fill="FFFFFF" w:themeFill="background1"/>
              <w:rPr>
                <w:rFonts w:ascii="Century Gothic" w:hAnsi="Century Gothic"/>
                <w:bCs/>
                <w:iCs/>
                <w:sz w:val="20"/>
                <w:szCs w:val="20"/>
              </w:rPr>
            </w:pPr>
            <w:r w:rsidRPr="00167665">
              <w:rPr>
                <w:rFonts w:ascii="Century Gothic" w:hAnsi="Century Gothic"/>
                <w:bCs/>
                <w:iCs/>
                <w:sz w:val="20"/>
                <w:szCs w:val="20"/>
              </w:rPr>
              <w:t xml:space="preserve">Screeners reapplied 2 per year to measure impact and progress. </w:t>
            </w:r>
          </w:p>
        </w:tc>
      </w:tr>
      <w:tr w:rsidR="00753229" w:rsidRPr="00AF59D3" w14:paraId="347C3119" w14:textId="77777777" w:rsidTr="00BD52D1">
        <w:trPr>
          <w:trHeight w:val="1576"/>
        </w:trPr>
        <w:tc>
          <w:tcPr>
            <w:tcW w:w="15446" w:type="dxa"/>
            <w:gridSpan w:val="2"/>
            <w:shd w:val="clear" w:color="auto" w:fill="auto"/>
          </w:tcPr>
          <w:p w14:paraId="17381DDA" w14:textId="77777777" w:rsidR="00406627" w:rsidRDefault="00753229" w:rsidP="00F9526E">
            <w:pPr>
              <w:autoSpaceDE w:val="0"/>
              <w:autoSpaceDN w:val="0"/>
              <w:adjustRightInd w:val="0"/>
              <w:rPr>
                <w:rFonts w:ascii="Century Gothic" w:hAnsi="Century Gothic" w:cs="Arial"/>
                <w:color w:val="000000"/>
                <w:sz w:val="20"/>
                <w:szCs w:val="20"/>
                <w:lang w:eastAsia="en-GB"/>
              </w:rPr>
            </w:pPr>
            <w:r w:rsidRPr="00167665">
              <w:rPr>
                <w:rFonts w:ascii="Century Gothic" w:hAnsi="Century Gothic" w:cs="Arial"/>
                <w:b/>
                <w:color w:val="000000"/>
                <w:sz w:val="20"/>
                <w:szCs w:val="20"/>
                <w:lang w:eastAsia="en-GB"/>
              </w:rPr>
              <w:t>Next Steps:</w:t>
            </w:r>
            <w:r w:rsidRPr="00167665">
              <w:rPr>
                <w:rFonts w:ascii="Century Gothic" w:hAnsi="Century Gothic" w:cs="Arial"/>
                <w:color w:val="000000"/>
                <w:sz w:val="20"/>
                <w:szCs w:val="20"/>
                <w:lang w:eastAsia="en-GB"/>
              </w:rPr>
              <w:t xml:space="preserve"> </w:t>
            </w:r>
          </w:p>
          <w:p w14:paraId="0194C898" w14:textId="77777777" w:rsidR="00406627" w:rsidRDefault="00406627" w:rsidP="00F9526E">
            <w:pPr>
              <w:autoSpaceDE w:val="0"/>
              <w:autoSpaceDN w:val="0"/>
              <w:adjustRightInd w:val="0"/>
              <w:rPr>
                <w:rFonts w:ascii="Century Gothic" w:hAnsi="Century Gothic" w:cs="Arial"/>
                <w:b/>
                <w:color w:val="000000"/>
                <w:sz w:val="20"/>
                <w:szCs w:val="20"/>
                <w:lang w:eastAsia="en-GB"/>
              </w:rPr>
            </w:pPr>
          </w:p>
          <w:p w14:paraId="3002FB3E" w14:textId="5EDDE486" w:rsidR="00CC440B" w:rsidRDefault="00753229" w:rsidP="00F9526E">
            <w:pPr>
              <w:autoSpaceDE w:val="0"/>
              <w:autoSpaceDN w:val="0"/>
              <w:adjustRightInd w:val="0"/>
              <w:rPr>
                <w:rFonts w:ascii="Century Gothic" w:hAnsi="Century Gothic" w:cs="Arial"/>
                <w:b/>
                <w:bCs/>
                <w:color w:val="000000"/>
                <w:sz w:val="20"/>
                <w:szCs w:val="20"/>
                <w:lang w:eastAsia="en-GB"/>
              </w:rPr>
            </w:pPr>
            <w:r w:rsidRPr="00167665">
              <w:rPr>
                <w:rFonts w:ascii="Century Gothic" w:hAnsi="Century Gothic" w:cs="Arial"/>
                <w:b/>
                <w:bCs/>
                <w:color w:val="000000"/>
                <w:sz w:val="20"/>
                <w:szCs w:val="20"/>
                <w:lang w:eastAsia="en-GB"/>
              </w:rPr>
              <w:t>To inform Improvement Plan</w:t>
            </w:r>
          </w:p>
          <w:p w14:paraId="3DF082E2" w14:textId="77777777" w:rsidR="00406627" w:rsidRPr="00167665" w:rsidRDefault="00406627" w:rsidP="00F9526E">
            <w:pPr>
              <w:autoSpaceDE w:val="0"/>
              <w:autoSpaceDN w:val="0"/>
              <w:adjustRightInd w:val="0"/>
              <w:rPr>
                <w:rFonts w:ascii="Century Gothic" w:hAnsi="Century Gothic" w:cs="Arial"/>
                <w:b/>
                <w:bCs/>
                <w:color w:val="000000"/>
                <w:sz w:val="20"/>
                <w:szCs w:val="20"/>
                <w:lang w:eastAsia="en-GB"/>
              </w:rPr>
            </w:pPr>
          </w:p>
          <w:p w14:paraId="2A5716E2" w14:textId="78CE4C43" w:rsidR="00740020" w:rsidRPr="00167665" w:rsidRDefault="00753229" w:rsidP="00167665">
            <w:pPr>
              <w:pStyle w:val="ListParagraph"/>
              <w:numPr>
                <w:ilvl w:val="0"/>
                <w:numId w:val="6"/>
              </w:numPr>
              <w:autoSpaceDE w:val="0"/>
              <w:autoSpaceDN w:val="0"/>
              <w:adjustRightInd w:val="0"/>
              <w:rPr>
                <w:rFonts w:ascii="Century Gothic" w:hAnsi="Century Gothic" w:cs="Arial"/>
                <w:bCs/>
                <w:sz w:val="20"/>
                <w:szCs w:val="20"/>
                <w:lang w:eastAsia="en-GB"/>
              </w:rPr>
            </w:pPr>
            <w:r w:rsidRPr="00167665">
              <w:rPr>
                <w:rFonts w:ascii="Century Gothic" w:hAnsi="Century Gothic" w:cs="Arial"/>
                <w:bCs/>
                <w:sz w:val="20"/>
                <w:szCs w:val="20"/>
                <w:lang w:eastAsia="en-GB"/>
              </w:rPr>
              <w:t xml:space="preserve">All </w:t>
            </w:r>
            <w:r w:rsidR="00634B45" w:rsidRPr="00167665">
              <w:rPr>
                <w:rFonts w:ascii="Century Gothic" w:hAnsi="Century Gothic" w:cs="Arial"/>
                <w:bCs/>
                <w:sz w:val="20"/>
                <w:szCs w:val="20"/>
                <w:lang w:eastAsia="en-GB"/>
              </w:rPr>
              <w:t xml:space="preserve">staff will continue to engage with </w:t>
            </w:r>
            <w:r w:rsidR="00E96D2B" w:rsidRPr="00167665">
              <w:rPr>
                <w:rFonts w:ascii="Century Gothic" w:hAnsi="Century Gothic" w:cs="Arial"/>
                <w:bCs/>
                <w:sz w:val="20"/>
                <w:szCs w:val="20"/>
                <w:lang w:eastAsia="en-GB"/>
              </w:rPr>
              <w:t>progression pathways in Numeracy</w:t>
            </w:r>
            <w:r w:rsidR="00D20FCF">
              <w:rPr>
                <w:rFonts w:ascii="Century Gothic" w:hAnsi="Century Gothic" w:cs="Arial"/>
                <w:bCs/>
                <w:sz w:val="20"/>
                <w:szCs w:val="20"/>
                <w:lang w:eastAsia="en-GB"/>
              </w:rPr>
              <w:t xml:space="preserve"> particular focus on new staff</w:t>
            </w:r>
            <w:r w:rsidR="00740020" w:rsidRPr="00167665">
              <w:rPr>
                <w:rFonts w:ascii="Century Gothic" w:hAnsi="Century Gothic" w:cs="Arial"/>
                <w:bCs/>
                <w:sz w:val="20"/>
                <w:szCs w:val="20"/>
                <w:lang w:eastAsia="en-GB"/>
              </w:rPr>
              <w:t>.</w:t>
            </w:r>
          </w:p>
          <w:p w14:paraId="09561B05" w14:textId="340F6352" w:rsidR="00D20FCF" w:rsidRDefault="00740020" w:rsidP="00167665">
            <w:pPr>
              <w:pStyle w:val="ListParagraph"/>
              <w:numPr>
                <w:ilvl w:val="0"/>
                <w:numId w:val="6"/>
              </w:numPr>
              <w:autoSpaceDE w:val="0"/>
              <w:autoSpaceDN w:val="0"/>
              <w:adjustRightInd w:val="0"/>
              <w:rPr>
                <w:rFonts w:ascii="Century Gothic" w:hAnsi="Century Gothic" w:cs="Arial"/>
                <w:bCs/>
                <w:sz w:val="20"/>
                <w:szCs w:val="20"/>
                <w:lang w:eastAsia="en-GB"/>
              </w:rPr>
            </w:pPr>
            <w:r w:rsidRPr="00167665">
              <w:rPr>
                <w:rFonts w:ascii="Century Gothic" w:hAnsi="Century Gothic" w:cs="Arial"/>
                <w:bCs/>
                <w:sz w:val="20"/>
                <w:szCs w:val="20"/>
                <w:lang w:eastAsia="en-GB"/>
              </w:rPr>
              <w:t>B</w:t>
            </w:r>
            <w:r w:rsidR="00753229" w:rsidRPr="00167665">
              <w:rPr>
                <w:rFonts w:ascii="Century Gothic" w:hAnsi="Century Gothic" w:cs="Arial"/>
                <w:bCs/>
                <w:sz w:val="20"/>
                <w:szCs w:val="20"/>
                <w:lang w:eastAsia="en-GB"/>
              </w:rPr>
              <w:t xml:space="preserve">enchmarks </w:t>
            </w:r>
            <w:r w:rsidRPr="00167665">
              <w:rPr>
                <w:rFonts w:ascii="Century Gothic" w:hAnsi="Century Gothic" w:cs="Arial"/>
                <w:bCs/>
                <w:sz w:val="20"/>
                <w:szCs w:val="20"/>
                <w:lang w:eastAsia="en-GB"/>
              </w:rPr>
              <w:t>will be used</w:t>
            </w:r>
            <w:r w:rsidR="00D20FCF">
              <w:rPr>
                <w:rFonts w:ascii="Century Gothic" w:hAnsi="Century Gothic" w:cs="Arial"/>
                <w:bCs/>
                <w:sz w:val="20"/>
                <w:szCs w:val="20"/>
                <w:lang w:eastAsia="en-GB"/>
              </w:rPr>
              <w:t xml:space="preserve"> consistently</w:t>
            </w:r>
            <w:r w:rsidRPr="00167665">
              <w:rPr>
                <w:rFonts w:ascii="Century Gothic" w:hAnsi="Century Gothic" w:cs="Arial"/>
                <w:bCs/>
                <w:sz w:val="20"/>
                <w:szCs w:val="20"/>
                <w:lang w:eastAsia="en-GB"/>
              </w:rPr>
              <w:t xml:space="preserve"> to support</w:t>
            </w:r>
            <w:r w:rsidR="00753229" w:rsidRPr="00167665">
              <w:rPr>
                <w:rFonts w:ascii="Century Gothic" w:hAnsi="Century Gothic" w:cs="Arial"/>
                <w:bCs/>
                <w:sz w:val="20"/>
                <w:szCs w:val="20"/>
                <w:lang w:eastAsia="en-GB"/>
              </w:rPr>
              <w:t xml:space="preserve"> assessment and moderatio</w:t>
            </w:r>
            <w:r w:rsidR="00D20FCF">
              <w:rPr>
                <w:rFonts w:ascii="Century Gothic" w:hAnsi="Century Gothic" w:cs="Arial"/>
                <w:bCs/>
                <w:sz w:val="20"/>
                <w:szCs w:val="20"/>
                <w:lang w:eastAsia="en-GB"/>
              </w:rPr>
              <w:t>n.</w:t>
            </w:r>
            <w:r w:rsidR="00167665" w:rsidRPr="00167665">
              <w:rPr>
                <w:rFonts w:ascii="Century Gothic" w:hAnsi="Century Gothic" w:cs="Arial"/>
                <w:bCs/>
                <w:sz w:val="20"/>
                <w:szCs w:val="20"/>
                <w:lang w:eastAsia="en-GB"/>
              </w:rPr>
              <w:t xml:space="preserve">  </w:t>
            </w:r>
          </w:p>
          <w:p w14:paraId="7C95AA45" w14:textId="53DBD78A" w:rsidR="00167665" w:rsidRPr="00167665" w:rsidRDefault="00D20FCF" w:rsidP="00167665">
            <w:pPr>
              <w:pStyle w:val="ListParagraph"/>
              <w:numPr>
                <w:ilvl w:val="0"/>
                <w:numId w:val="6"/>
              </w:numPr>
              <w:autoSpaceDE w:val="0"/>
              <w:autoSpaceDN w:val="0"/>
              <w:adjustRightInd w:val="0"/>
              <w:rPr>
                <w:rFonts w:ascii="Century Gothic" w:hAnsi="Century Gothic" w:cs="Arial"/>
                <w:bCs/>
                <w:sz w:val="20"/>
                <w:szCs w:val="20"/>
                <w:lang w:eastAsia="en-GB"/>
              </w:rPr>
            </w:pPr>
            <w:r>
              <w:rPr>
                <w:rFonts w:ascii="Century Gothic" w:hAnsi="Century Gothic" w:cs="Arial"/>
                <w:bCs/>
                <w:sz w:val="20"/>
                <w:szCs w:val="20"/>
                <w:lang w:eastAsia="en-GB"/>
              </w:rPr>
              <w:t xml:space="preserve">Continue and extend our </w:t>
            </w:r>
            <w:r w:rsidR="00FE1351" w:rsidRPr="00167665">
              <w:rPr>
                <w:rFonts w:ascii="Century Gothic" w:hAnsi="Century Gothic" w:cs="Arial"/>
                <w:bCs/>
                <w:sz w:val="20"/>
                <w:szCs w:val="20"/>
                <w:lang w:eastAsia="en-GB"/>
              </w:rPr>
              <w:t>moderation</w:t>
            </w:r>
            <w:r>
              <w:rPr>
                <w:rFonts w:ascii="Century Gothic" w:hAnsi="Century Gothic" w:cs="Arial"/>
                <w:bCs/>
                <w:sz w:val="20"/>
                <w:szCs w:val="20"/>
                <w:lang w:eastAsia="en-GB"/>
              </w:rPr>
              <w:t xml:space="preserve"> activities (begun in T1 and T2)</w:t>
            </w:r>
            <w:r w:rsidR="00FE1351" w:rsidRPr="00167665">
              <w:rPr>
                <w:rFonts w:ascii="Century Gothic" w:hAnsi="Century Gothic" w:cs="Arial"/>
                <w:bCs/>
                <w:sz w:val="20"/>
                <w:szCs w:val="20"/>
                <w:lang w:eastAsia="en-GB"/>
              </w:rPr>
              <w:t xml:space="preserve"> </w:t>
            </w:r>
            <w:r>
              <w:rPr>
                <w:rFonts w:ascii="Century Gothic" w:hAnsi="Century Gothic" w:cs="Arial"/>
                <w:bCs/>
                <w:sz w:val="20"/>
                <w:szCs w:val="20"/>
                <w:lang w:eastAsia="en-GB"/>
              </w:rPr>
              <w:t xml:space="preserve">with our trio schools to develop </w:t>
            </w:r>
            <w:r w:rsidR="00FE1351" w:rsidRPr="00167665">
              <w:rPr>
                <w:rFonts w:ascii="Century Gothic" w:hAnsi="Century Gothic" w:cs="Arial"/>
                <w:bCs/>
                <w:sz w:val="20"/>
                <w:szCs w:val="20"/>
                <w:lang w:eastAsia="en-GB"/>
              </w:rPr>
              <w:t>confidence in making teacher professional judgement</w:t>
            </w:r>
            <w:r>
              <w:rPr>
                <w:rFonts w:ascii="Century Gothic" w:hAnsi="Century Gothic" w:cs="Arial"/>
                <w:bCs/>
                <w:sz w:val="20"/>
                <w:szCs w:val="20"/>
                <w:lang w:eastAsia="en-GB"/>
              </w:rPr>
              <w:t>s reliably.</w:t>
            </w:r>
          </w:p>
          <w:p w14:paraId="14B21D65" w14:textId="5D8FF01E" w:rsidR="00167665" w:rsidRPr="00167665" w:rsidRDefault="00167665" w:rsidP="00167665">
            <w:pPr>
              <w:pStyle w:val="ListParagraph"/>
              <w:numPr>
                <w:ilvl w:val="0"/>
                <w:numId w:val="6"/>
              </w:numPr>
              <w:shd w:val="clear" w:color="auto" w:fill="FFFFFF" w:themeFill="background1"/>
              <w:rPr>
                <w:rFonts w:ascii="Century Gothic" w:hAnsi="Century Gothic"/>
                <w:sz w:val="20"/>
                <w:szCs w:val="20"/>
              </w:rPr>
            </w:pPr>
            <w:r w:rsidRPr="00167665">
              <w:rPr>
                <w:rFonts w:ascii="Century Gothic" w:hAnsi="Century Gothic"/>
                <w:bCs/>
                <w:iCs/>
                <w:sz w:val="20"/>
                <w:szCs w:val="20"/>
              </w:rPr>
              <w:t>Numeracy assessments</w:t>
            </w:r>
            <w:r w:rsidR="00D20FCF">
              <w:rPr>
                <w:rFonts w:ascii="Century Gothic" w:hAnsi="Century Gothic"/>
                <w:bCs/>
                <w:iCs/>
                <w:sz w:val="20"/>
                <w:szCs w:val="20"/>
              </w:rPr>
              <w:t xml:space="preserve"> - </w:t>
            </w:r>
            <w:r w:rsidR="00D20FCF" w:rsidRPr="00167665">
              <w:rPr>
                <w:rFonts w:ascii="Century Gothic" w:hAnsi="Century Gothic"/>
                <w:bCs/>
                <w:iCs/>
                <w:sz w:val="20"/>
                <w:szCs w:val="20"/>
              </w:rPr>
              <w:t>including holistic assessments</w:t>
            </w:r>
            <w:r w:rsidR="00D20FCF">
              <w:rPr>
                <w:rFonts w:ascii="Century Gothic" w:hAnsi="Century Gothic"/>
                <w:bCs/>
                <w:iCs/>
                <w:sz w:val="20"/>
                <w:szCs w:val="20"/>
              </w:rPr>
              <w:t xml:space="preserve"> -</w:t>
            </w:r>
            <w:r w:rsidRPr="00167665">
              <w:rPr>
                <w:rFonts w:ascii="Century Gothic" w:hAnsi="Century Gothic"/>
                <w:bCs/>
                <w:iCs/>
                <w:sz w:val="20"/>
                <w:szCs w:val="20"/>
              </w:rPr>
              <w:t xml:space="preserve"> built into</w:t>
            </w:r>
            <w:r w:rsidR="00D20FCF">
              <w:rPr>
                <w:rFonts w:ascii="Century Gothic" w:hAnsi="Century Gothic"/>
                <w:bCs/>
                <w:iCs/>
                <w:sz w:val="20"/>
                <w:szCs w:val="20"/>
              </w:rPr>
              <w:t xml:space="preserve"> planning</w:t>
            </w:r>
            <w:r w:rsidRPr="00167665">
              <w:rPr>
                <w:rFonts w:ascii="Century Gothic" w:hAnsi="Century Gothic"/>
                <w:bCs/>
                <w:iCs/>
                <w:sz w:val="20"/>
                <w:szCs w:val="20"/>
              </w:rPr>
              <w:t xml:space="preserve"> </w:t>
            </w:r>
            <w:r w:rsidR="00D20FCF">
              <w:rPr>
                <w:rFonts w:ascii="Century Gothic" w:hAnsi="Century Gothic"/>
                <w:bCs/>
                <w:iCs/>
                <w:sz w:val="20"/>
                <w:szCs w:val="20"/>
              </w:rPr>
              <w:t>units. Further training may be needed on holistic assessments for new staff.</w:t>
            </w:r>
          </w:p>
          <w:p w14:paraId="62F38D2F" w14:textId="2066F834" w:rsidR="00167665" w:rsidRPr="00167665" w:rsidRDefault="00167665" w:rsidP="00167665">
            <w:pPr>
              <w:autoSpaceDE w:val="0"/>
              <w:autoSpaceDN w:val="0"/>
              <w:adjustRightInd w:val="0"/>
              <w:ind w:left="360"/>
              <w:rPr>
                <w:rFonts w:ascii="Century Gothic" w:hAnsi="Century Gothic" w:cs="Arial"/>
                <w:bCs/>
                <w:sz w:val="20"/>
                <w:szCs w:val="20"/>
                <w:lang w:eastAsia="en-GB"/>
              </w:rPr>
            </w:pPr>
          </w:p>
        </w:tc>
      </w:tr>
    </w:tbl>
    <w:p w14:paraId="1B744A93" w14:textId="14D2AE9F" w:rsidR="00FE1351" w:rsidRDefault="00FE1351" w:rsidP="00B03795">
      <w:pPr>
        <w:rPr>
          <w:rFonts w:ascii="Century Gothic" w:hAnsi="Century Gothic"/>
        </w:rPr>
      </w:pPr>
    </w:p>
    <w:p w14:paraId="79AAA9B6" w14:textId="77777777" w:rsidR="00167665" w:rsidRPr="00AF59D3" w:rsidRDefault="00167665" w:rsidP="00B03795">
      <w:pPr>
        <w:rPr>
          <w:rFonts w:ascii="Century Gothic" w:hAnsi="Century Gothic"/>
        </w:rPr>
      </w:pPr>
    </w:p>
    <w:tbl>
      <w:tblPr>
        <w:tblpPr w:leftFromText="180" w:rightFromText="180" w:vertAnchor="text" w:horzAnchor="page" w:tblpX="608" w:tblpY="147"/>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gridCol w:w="5868"/>
      </w:tblGrid>
      <w:tr w:rsidR="00FE1351" w:rsidRPr="00AF59D3" w14:paraId="3B923BA4" w14:textId="77777777" w:rsidTr="00D73D36">
        <w:trPr>
          <w:trHeight w:val="435"/>
        </w:trPr>
        <w:tc>
          <w:tcPr>
            <w:tcW w:w="15304" w:type="dxa"/>
            <w:gridSpan w:val="2"/>
            <w:shd w:val="clear" w:color="auto" w:fill="002060"/>
          </w:tcPr>
          <w:p w14:paraId="575DAF9C" w14:textId="77777777" w:rsidR="00FE1351" w:rsidRPr="00AF59D3" w:rsidRDefault="00FE1351" w:rsidP="00F9526E">
            <w:pPr>
              <w:autoSpaceDE w:val="0"/>
              <w:autoSpaceDN w:val="0"/>
              <w:adjustRightInd w:val="0"/>
              <w:jc w:val="center"/>
              <w:rPr>
                <w:rFonts w:ascii="Century Gothic" w:hAnsi="Century Gothic" w:cs="Arial"/>
                <w:color w:val="FFFFFF" w:themeColor="background1"/>
              </w:rPr>
            </w:pPr>
            <w:r w:rsidRPr="00AF59D3">
              <w:rPr>
                <w:rFonts w:ascii="Century Gothic" w:hAnsi="Century Gothic" w:cs="Arial"/>
                <w:b/>
                <w:bCs/>
                <w:color w:val="FFFFFF" w:themeColor="background1"/>
                <w:szCs w:val="24"/>
                <w:lang w:eastAsia="en-GB"/>
              </w:rPr>
              <w:lastRenderedPageBreak/>
              <w:t>2018-2019 Improvement Priority 3:</w:t>
            </w:r>
          </w:p>
          <w:p w14:paraId="2CC93F34" w14:textId="55F826B4" w:rsidR="003B25BA" w:rsidRPr="00AF59D3" w:rsidRDefault="00406627" w:rsidP="00406627">
            <w:pPr>
              <w:autoSpaceDE w:val="0"/>
              <w:autoSpaceDN w:val="0"/>
              <w:adjustRightInd w:val="0"/>
              <w:jc w:val="center"/>
              <w:rPr>
                <w:rFonts w:ascii="Century Gothic" w:hAnsi="Century Gothic" w:cs="Arial"/>
                <w:color w:val="FFFFFF" w:themeColor="background1"/>
                <w:szCs w:val="24"/>
              </w:rPr>
            </w:pPr>
            <w:r>
              <w:rPr>
                <w:rFonts w:ascii="Century Gothic" w:hAnsi="Century Gothic" w:cs="Arial"/>
                <w:color w:val="FFFFFF" w:themeColor="background1"/>
                <w:szCs w:val="24"/>
              </w:rPr>
              <w:t>Health and Well-Being</w:t>
            </w:r>
            <w:r w:rsidR="000E65B6" w:rsidRPr="00AF59D3">
              <w:rPr>
                <w:rFonts w:ascii="Century Gothic" w:hAnsi="Century Gothic" w:cs="Arial"/>
                <w:color w:val="FFFFFF" w:themeColor="background1"/>
                <w:szCs w:val="24"/>
              </w:rPr>
              <w:t xml:space="preserve"> </w:t>
            </w:r>
          </w:p>
          <w:p w14:paraId="3F8A66B0" w14:textId="77777777" w:rsidR="00FE1351" w:rsidRPr="00AF59D3" w:rsidRDefault="00FE1351" w:rsidP="00F9526E">
            <w:pPr>
              <w:autoSpaceDE w:val="0"/>
              <w:autoSpaceDN w:val="0"/>
              <w:adjustRightInd w:val="0"/>
              <w:ind w:left="720"/>
              <w:rPr>
                <w:rFonts w:ascii="Century Gothic" w:hAnsi="Century Gothic" w:cs="Arial"/>
                <w:color w:val="FFFFFF" w:themeColor="background1"/>
                <w:sz w:val="20"/>
                <w:szCs w:val="20"/>
              </w:rPr>
            </w:pPr>
          </w:p>
        </w:tc>
      </w:tr>
      <w:tr w:rsidR="00FE1351" w:rsidRPr="00AF59D3" w14:paraId="5596A499" w14:textId="77777777" w:rsidTr="00406627">
        <w:trPr>
          <w:trHeight w:val="435"/>
        </w:trPr>
        <w:tc>
          <w:tcPr>
            <w:tcW w:w="0" w:type="auto"/>
            <w:shd w:val="clear" w:color="auto" w:fill="auto"/>
          </w:tcPr>
          <w:p w14:paraId="7406C3EA" w14:textId="77777777" w:rsidR="00FE1351" w:rsidRPr="00571275" w:rsidRDefault="00FE1351" w:rsidP="00F9526E">
            <w:pPr>
              <w:autoSpaceDE w:val="0"/>
              <w:autoSpaceDN w:val="0"/>
              <w:adjustRightInd w:val="0"/>
              <w:rPr>
                <w:rStyle w:val="A3"/>
                <w:rFonts w:ascii="Century Gothic" w:hAnsi="Century Gothic"/>
                <w:b w:val="0"/>
                <w:sz w:val="20"/>
                <w:szCs w:val="20"/>
              </w:rPr>
            </w:pPr>
            <w:r w:rsidRPr="00571275">
              <w:rPr>
                <w:rFonts w:ascii="Century Gothic" w:hAnsi="Century Gothic" w:cs="Arial"/>
                <w:b/>
                <w:color w:val="000000"/>
                <w:sz w:val="20"/>
                <w:szCs w:val="20"/>
                <w:lang w:eastAsia="en-GB"/>
              </w:rPr>
              <w:t xml:space="preserve">NIF Priority </w:t>
            </w:r>
          </w:p>
          <w:p w14:paraId="4296D0D5" w14:textId="77777777" w:rsidR="00FE1351" w:rsidRPr="00571275" w:rsidRDefault="00FE1351" w:rsidP="00796ED8">
            <w:pPr>
              <w:shd w:val="clear" w:color="auto" w:fill="FFFFFF" w:themeFill="background1"/>
              <w:autoSpaceDE w:val="0"/>
              <w:autoSpaceDN w:val="0"/>
              <w:adjustRightInd w:val="0"/>
              <w:rPr>
                <w:rFonts w:ascii="Century Gothic" w:hAnsi="Century Gothic" w:cs="Arial"/>
                <w:b/>
                <w:color w:val="000000"/>
                <w:sz w:val="20"/>
                <w:szCs w:val="20"/>
                <w:lang w:eastAsia="en-GB"/>
              </w:rPr>
            </w:pPr>
          </w:p>
          <w:p w14:paraId="2ED659B7" w14:textId="1FEB30FD" w:rsidR="00FE1351" w:rsidRPr="00796ED8" w:rsidRDefault="00FE1351" w:rsidP="00796ED8">
            <w:pPr>
              <w:numPr>
                <w:ilvl w:val="0"/>
                <w:numId w:val="10"/>
              </w:numPr>
              <w:shd w:val="clear" w:color="auto" w:fill="FFFFFF" w:themeFill="background1"/>
              <w:autoSpaceDE w:val="0"/>
              <w:autoSpaceDN w:val="0"/>
              <w:adjustRightInd w:val="0"/>
              <w:rPr>
                <w:rStyle w:val="A3"/>
                <w:rFonts w:ascii="Century Gothic" w:hAnsi="Century Gothic"/>
                <w:b w:val="0"/>
                <w:sz w:val="20"/>
                <w:szCs w:val="20"/>
              </w:rPr>
            </w:pPr>
            <w:r w:rsidRPr="00796ED8">
              <w:rPr>
                <w:rStyle w:val="A3"/>
                <w:rFonts w:ascii="Century Gothic" w:hAnsi="Century Gothic"/>
                <w:b w:val="0"/>
                <w:sz w:val="20"/>
                <w:szCs w:val="20"/>
                <w:shd w:val="clear" w:color="auto" w:fill="FFFFFF" w:themeFill="background1"/>
              </w:rPr>
              <w:t>Improvement in attainment, particularly in literacy and numeracy</w:t>
            </w:r>
          </w:p>
          <w:p w14:paraId="703C8F41" w14:textId="042446C7" w:rsidR="00FE1351" w:rsidRPr="00571275" w:rsidRDefault="00FE1351" w:rsidP="0033241E">
            <w:pPr>
              <w:numPr>
                <w:ilvl w:val="0"/>
                <w:numId w:val="10"/>
              </w:numPr>
              <w:shd w:val="clear" w:color="auto" w:fill="FFFFFF" w:themeFill="background1"/>
              <w:autoSpaceDE w:val="0"/>
              <w:autoSpaceDN w:val="0"/>
              <w:adjustRightInd w:val="0"/>
              <w:rPr>
                <w:rStyle w:val="A3"/>
                <w:rFonts w:ascii="Century Gothic" w:hAnsi="Century Gothic"/>
                <w:b w:val="0"/>
                <w:sz w:val="20"/>
                <w:szCs w:val="20"/>
              </w:rPr>
            </w:pPr>
            <w:r w:rsidRPr="00796ED8">
              <w:rPr>
                <w:rStyle w:val="A3"/>
                <w:rFonts w:ascii="Century Gothic" w:hAnsi="Century Gothic"/>
                <w:b w:val="0"/>
                <w:sz w:val="20"/>
                <w:szCs w:val="20"/>
                <w:shd w:val="clear" w:color="auto" w:fill="FFFFFF" w:themeFill="background1"/>
              </w:rPr>
              <w:t>Closing the attainment</w:t>
            </w:r>
            <w:r w:rsidRPr="00A20569">
              <w:rPr>
                <w:rStyle w:val="A3"/>
                <w:rFonts w:ascii="Century Gothic" w:hAnsi="Century Gothic"/>
                <w:b w:val="0"/>
                <w:sz w:val="20"/>
                <w:szCs w:val="20"/>
                <w:shd w:val="clear" w:color="auto" w:fill="FFFFFF" w:themeFill="background1"/>
              </w:rPr>
              <w:t xml:space="preserve"> gap between the most and least</w:t>
            </w:r>
            <w:r w:rsidR="00796ED8">
              <w:rPr>
                <w:rStyle w:val="A3"/>
                <w:rFonts w:ascii="Century Gothic" w:hAnsi="Century Gothic"/>
                <w:b w:val="0"/>
                <w:sz w:val="20"/>
                <w:szCs w:val="20"/>
                <w:shd w:val="clear" w:color="auto" w:fill="FFFFFF" w:themeFill="background1"/>
              </w:rPr>
              <w:t xml:space="preserve"> </w:t>
            </w:r>
            <w:r w:rsidRPr="00A20569">
              <w:rPr>
                <w:rStyle w:val="A3"/>
                <w:rFonts w:ascii="Century Gothic" w:hAnsi="Century Gothic"/>
                <w:b w:val="0"/>
                <w:sz w:val="20"/>
                <w:szCs w:val="20"/>
                <w:shd w:val="clear" w:color="auto" w:fill="FFFFFF" w:themeFill="background1"/>
              </w:rPr>
              <w:t>disadvantaged children</w:t>
            </w:r>
          </w:p>
          <w:p w14:paraId="5E509F48" w14:textId="77777777" w:rsidR="00FE1351" w:rsidRPr="00A20569" w:rsidRDefault="00FE1351" w:rsidP="0033241E">
            <w:pPr>
              <w:numPr>
                <w:ilvl w:val="0"/>
                <w:numId w:val="10"/>
              </w:numPr>
              <w:shd w:val="clear" w:color="auto" w:fill="FFFFFF" w:themeFill="background1"/>
              <w:autoSpaceDE w:val="0"/>
              <w:autoSpaceDN w:val="0"/>
              <w:adjustRightInd w:val="0"/>
              <w:rPr>
                <w:rStyle w:val="A3"/>
                <w:rFonts w:ascii="Century Gothic" w:hAnsi="Century Gothic"/>
                <w:b w:val="0"/>
                <w:sz w:val="20"/>
                <w:szCs w:val="20"/>
                <w:highlight w:val="lightGray"/>
              </w:rPr>
            </w:pPr>
            <w:r w:rsidRPr="00A20569">
              <w:rPr>
                <w:rStyle w:val="A3"/>
                <w:rFonts w:ascii="Century Gothic" w:hAnsi="Century Gothic"/>
                <w:b w:val="0"/>
                <w:sz w:val="20"/>
                <w:szCs w:val="20"/>
                <w:highlight w:val="lightGray"/>
              </w:rPr>
              <w:t>Improvement in children and young people’s health and wellbeing</w:t>
            </w:r>
          </w:p>
          <w:p w14:paraId="3DBA2AB8" w14:textId="77777777" w:rsidR="00FE1351" w:rsidRPr="00571275" w:rsidRDefault="00FE1351" w:rsidP="00F9526E">
            <w:pPr>
              <w:numPr>
                <w:ilvl w:val="0"/>
                <w:numId w:val="10"/>
              </w:numPr>
              <w:shd w:val="clear" w:color="auto" w:fill="FFFFFF" w:themeFill="background1"/>
              <w:autoSpaceDE w:val="0"/>
              <w:autoSpaceDN w:val="0"/>
              <w:adjustRightInd w:val="0"/>
              <w:rPr>
                <w:rStyle w:val="A3"/>
                <w:rFonts w:ascii="Century Gothic" w:hAnsi="Century Gothic"/>
                <w:b w:val="0"/>
                <w:sz w:val="20"/>
                <w:szCs w:val="20"/>
              </w:rPr>
            </w:pPr>
            <w:r w:rsidRPr="00571275">
              <w:rPr>
                <w:rStyle w:val="A3"/>
                <w:rFonts w:ascii="Century Gothic" w:hAnsi="Century Gothic"/>
                <w:b w:val="0"/>
                <w:sz w:val="20"/>
                <w:szCs w:val="20"/>
              </w:rPr>
              <w:t>Improvement in employability skills and sustained, positive school-leaver destinations for all young people</w:t>
            </w:r>
          </w:p>
          <w:p w14:paraId="2A4EC36E" w14:textId="18422CB7" w:rsidR="006F3CCC" w:rsidRPr="00571275" w:rsidRDefault="006F3CCC" w:rsidP="006F3CCC">
            <w:pPr>
              <w:shd w:val="clear" w:color="auto" w:fill="FFFFFF" w:themeFill="background1"/>
              <w:autoSpaceDE w:val="0"/>
              <w:autoSpaceDN w:val="0"/>
              <w:adjustRightInd w:val="0"/>
              <w:ind w:left="360"/>
              <w:rPr>
                <w:rFonts w:ascii="Century Gothic" w:hAnsi="Century Gothic" w:cs="LIAFD P+ Clan"/>
                <w:bCs/>
                <w:color w:val="000000"/>
                <w:sz w:val="20"/>
                <w:szCs w:val="20"/>
              </w:rPr>
            </w:pPr>
          </w:p>
        </w:tc>
        <w:tc>
          <w:tcPr>
            <w:tcW w:w="5868" w:type="dxa"/>
            <w:tcBorders>
              <w:bottom w:val="nil"/>
            </w:tcBorders>
            <w:shd w:val="clear" w:color="auto" w:fill="auto"/>
          </w:tcPr>
          <w:p w14:paraId="2AAC1221" w14:textId="77777777" w:rsidR="00CC440B" w:rsidRPr="00571275" w:rsidRDefault="00CC440B" w:rsidP="00CC440B">
            <w:pPr>
              <w:autoSpaceDE w:val="0"/>
              <w:autoSpaceDN w:val="0"/>
              <w:adjustRightInd w:val="0"/>
              <w:rPr>
                <w:rStyle w:val="A3"/>
                <w:rFonts w:ascii="Century Gothic" w:hAnsi="Century Gothic"/>
                <w:b w:val="0"/>
                <w:sz w:val="20"/>
                <w:szCs w:val="20"/>
              </w:rPr>
            </w:pPr>
            <w:r w:rsidRPr="00571275">
              <w:rPr>
                <w:rFonts w:ascii="Century Gothic" w:hAnsi="Century Gothic" w:cs="Arial"/>
                <w:b/>
                <w:sz w:val="20"/>
                <w:szCs w:val="20"/>
                <w:lang w:eastAsia="en-GB"/>
              </w:rPr>
              <w:t>Aberdeenshire Priorities</w:t>
            </w:r>
          </w:p>
          <w:p w14:paraId="26403430" w14:textId="77777777" w:rsidR="00CC440B" w:rsidRPr="00571275" w:rsidRDefault="00CC440B" w:rsidP="00CC440B">
            <w:pPr>
              <w:autoSpaceDE w:val="0"/>
              <w:autoSpaceDN w:val="0"/>
              <w:adjustRightInd w:val="0"/>
              <w:rPr>
                <w:rStyle w:val="A3"/>
                <w:rFonts w:ascii="Century Gothic" w:hAnsi="Century Gothic"/>
                <w:b w:val="0"/>
                <w:sz w:val="20"/>
                <w:szCs w:val="20"/>
              </w:rPr>
            </w:pPr>
          </w:p>
          <w:p w14:paraId="081ED1C2" w14:textId="77777777" w:rsidR="00CC440B" w:rsidRPr="00571275" w:rsidRDefault="00CC440B" w:rsidP="00CC440B">
            <w:pPr>
              <w:autoSpaceDE w:val="0"/>
              <w:autoSpaceDN w:val="0"/>
              <w:adjustRightInd w:val="0"/>
              <w:rPr>
                <w:rStyle w:val="A3"/>
                <w:rFonts w:ascii="Century Gothic" w:hAnsi="Century Gothic"/>
                <w:b w:val="0"/>
                <w:sz w:val="20"/>
                <w:szCs w:val="20"/>
              </w:rPr>
            </w:pPr>
          </w:p>
          <w:p w14:paraId="2161BB6C" w14:textId="77777777" w:rsidR="00CC440B" w:rsidRPr="00571275" w:rsidRDefault="00CC440B" w:rsidP="00963194">
            <w:pPr>
              <w:shd w:val="clear" w:color="auto" w:fill="FFFFFF" w:themeFill="background1"/>
              <w:jc w:val="both"/>
              <w:rPr>
                <w:rStyle w:val="Strong"/>
                <w:rFonts w:ascii="Century Gothic" w:hAnsi="Century Gothic" w:cs="Arial"/>
                <w:b w:val="0"/>
                <w:color w:val="000000"/>
                <w:sz w:val="20"/>
                <w:szCs w:val="20"/>
              </w:rPr>
            </w:pPr>
            <w:r w:rsidRPr="00963194">
              <w:rPr>
                <w:rStyle w:val="Strong"/>
                <w:rFonts w:ascii="Century Gothic" w:hAnsi="Century Gothic" w:cs="Arial"/>
                <w:b w:val="0"/>
                <w:color w:val="000000"/>
                <w:sz w:val="20"/>
                <w:szCs w:val="20"/>
              </w:rPr>
              <w:t xml:space="preserve">1. </w:t>
            </w:r>
            <w:r w:rsidRPr="00963194">
              <w:rPr>
                <w:rStyle w:val="Strong"/>
                <w:rFonts w:ascii="Century Gothic" w:hAnsi="Century Gothic" w:cs="Arial"/>
                <w:b w:val="0"/>
                <w:color w:val="000000"/>
                <w:sz w:val="20"/>
                <w:szCs w:val="20"/>
                <w:shd w:val="clear" w:color="auto" w:fill="FFFFFF" w:themeFill="background1"/>
              </w:rPr>
              <w:t>Improving learning, teaching and assessment.</w:t>
            </w:r>
          </w:p>
          <w:p w14:paraId="3D5FDDB3" w14:textId="77777777" w:rsidR="00CC440B" w:rsidRPr="00571275" w:rsidRDefault="00CC440B" w:rsidP="00796ED8">
            <w:pPr>
              <w:jc w:val="both"/>
              <w:rPr>
                <w:rStyle w:val="Strong"/>
                <w:rFonts w:ascii="Century Gothic" w:hAnsi="Century Gothic" w:cs="Arial"/>
                <w:b w:val="0"/>
                <w:color w:val="000000"/>
                <w:sz w:val="20"/>
                <w:szCs w:val="20"/>
                <w:shd w:val="clear" w:color="auto" w:fill="B8CCE4" w:themeFill="accent1" w:themeFillTint="66"/>
              </w:rPr>
            </w:pPr>
            <w:r w:rsidRPr="00571275">
              <w:rPr>
                <w:rStyle w:val="Strong"/>
                <w:rFonts w:ascii="Century Gothic" w:hAnsi="Century Gothic" w:cs="Arial"/>
                <w:b w:val="0"/>
                <w:color w:val="000000"/>
                <w:sz w:val="20"/>
                <w:szCs w:val="20"/>
              </w:rPr>
              <w:t>2. Partnership working to raise attainment.</w:t>
            </w:r>
          </w:p>
          <w:p w14:paraId="317F0DC7" w14:textId="77777777" w:rsidR="00796ED8" w:rsidRDefault="00CC440B" w:rsidP="00796ED8">
            <w:pPr>
              <w:jc w:val="both"/>
              <w:rPr>
                <w:rStyle w:val="Strong"/>
                <w:rFonts w:ascii="Century Gothic" w:hAnsi="Century Gothic" w:cs="Arial"/>
                <w:b w:val="0"/>
                <w:color w:val="000000"/>
                <w:sz w:val="20"/>
                <w:szCs w:val="20"/>
              </w:rPr>
            </w:pPr>
            <w:r w:rsidRPr="00796ED8">
              <w:rPr>
                <w:rStyle w:val="Strong"/>
                <w:rFonts w:ascii="Century Gothic" w:hAnsi="Century Gothic" w:cs="Arial"/>
                <w:b w:val="0"/>
                <w:color w:val="000000"/>
                <w:sz w:val="20"/>
                <w:szCs w:val="20"/>
                <w:highlight w:val="lightGray"/>
              </w:rPr>
              <w:t>3. Developing leadership at all levels.</w:t>
            </w:r>
          </w:p>
          <w:p w14:paraId="34AFC148" w14:textId="4F248D80" w:rsidR="00FE1351" w:rsidRPr="00796ED8" w:rsidRDefault="00CC440B" w:rsidP="00796ED8">
            <w:pPr>
              <w:jc w:val="both"/>
              <w:rPr>
                <w:rFonts w:ascii="Century Gothic" w:hAnsi="Century Gothic" w:cs="Arial"/>
                <w:bCs/>
                <w:color w:val="000000"/>
                <w:sz w:val="20"/>
                <w:szCs w:val="20"/>
              </w:rPr>
            </w:pPr>
            <w:r w:rsidRPr="00571275">
              <w:rPr>
                <w:rStyle w:val="Strong"/>
                <w:rFonts w:ascii="Century Gothic" w:hAnsi="Century Gothic" w:cs="Arial"/>
                <w:b w:val="0"/>
                <w:color w:val="000000"/>
                <w:sz w:val="20"/>
                <w:szCs w:val="20"/>
              </w:rPr>
              <w:t>4</w:t>
            </w:r>
            <w:r w:rsidR="00796ED8">
              <w:rPr>
                <w:rStyle w:val="Strong"/>
                <w:rFonts w:ascii="Century Gothic" w:hAnsi="Century Gothic" w:cs="Arial"/>
                <w:b w:val="0"/>
                <w:color w:val="000000"/>
                <w:sz w:val="20"/>
                <w:szCs w:val="20"/>
              </w:rPr>
              <w:t>.</w:t>
            </w:r>
            <w:r w:rsidRPr="00571275">
              <w:rPr>
                <w:rStyle w:val="Strong"/>
                <w:rFonts w:ascii="Century Gothic" w:hAnsi="Century Gothic" w:cs="Arial"/>
                <w:b w:val="0"/>
                <w:color w:val="000000"/>
                <w:sz w:val="20"/>
                <w:szCs w:val="20"/>
              </w:rPr>
              <w:t xml:space="preserve"> Improvement through self-evaluation.</w:t>
            </w:r>
            <w:r w:rsidR="00FE1351" w:rsidRPr="00571275">
              <w:rPr>
                <w:rFonts w:ascii="Century Gothic" w:hAnsi="Century Gothic" w:cs="Arial"/>
                <w:sz w:val="20"/>
                <w:szCs w:val="20"/>
              </w:rPr>
              <w:t xml:space="preserve">          </w:t>
            </w:r>
          </w:p>
        </w:tc>
      </w:tr>
      <w:tr w:rsidR="00FE1351" w:rsidRPr="00AF59D3" w14:paraId="0CB09388" w14:textId="77777777" w:rsidTr="00D73D36">
        <w:trPr>
          <w:trHeight w:val="435"/>
        </w:trPr>
        <w:tc>
          <w:tcPr>
            <w:tcW w:w="15304" w:type="dxa"/>
            <w:gridSpan w:val="2"/>
            <w:shd w:val="clear" w:color="auto" w:fill="002060"/>
          </w:tcPr>
          <w:p w14:paraId="0F355954" w14:textId="77777777" w:rsidR="00FE1351" w:rsidRPr="00AF59D3" w:rsidRDefault="00FE1351" w:rsidP="00F9526E">
            <w:pPr>
              <w:autoSpaceDE w:val="0"/>
              <w:autoSpaceDN w:val="0"/>
              <w:adjustRightInd w:val="0"/>
              <w:jc w:val="center"/>
              <w:rPr>
                <w:rFonts w:ascii="Century Gothic" w:hAnsi="Century Gothic" w:cs="Arial"/>
                <w:color w:val="000000"/>
                <w:szCs w:val="24"/>
                <w:lang w:eastAsia="en-GB"/>
              </w:rPr>
            </w:pPr>
            <w:r w:rsidRPr="00AF59D3">
              <w:rPr>
                <w:rFonts w:ascii="Century Gothic" w:hAnsi="Century Gothic" w:cs="Arial"/>
                <w:b/>
                <w:color w:val="FFFFFF" w:themeColor="background1"/>
                <w:szCs w:val="24"/>
                <w:lang w:eastAsia="en-GB"/>
              </w:rPr>
              <w:t>How Good is Our School 4? Quality Indicators</w:t>
            </w:r>
          </w:p>
        </w:tc>
      </w:tr>
      <w:tr w:rsidR="00FE1351" w:rsidRPr="00AF59D3" w14:paraId="705BA530" w14:textId="77777777" w:rsidTr="00406627">
        <w:trPr>
          <w:trHeight w:val="435"/>
        </w:trPr>
        <w:tc>
          <w:tcPr>
            <w:tcW w:w="0" w:type="auto"/>
            <w:shd w:val="clear" w:color="auto" w:fill="auto"/>
          </w:tcPr>
          <w:p w14:paraId="6D187BBB" w14:textId="77777777" w:rsidR="00FE1351" w:rsidRPr="00571275" w:rsidRDefault="00FE1351" w:rsidP="0033241E">
            <w:pPr>
              <w:numPr>
                <w:ilvl w:val="1"/>
                <w:numId w:val="11"/>
              </w:numPr>
              <w:rPr>
                <w:rFonts w:ascii="Century Gothic" w:hAnsi="Century Gothic" w:cs="Arial"/>
                <w:sz w:val="20"/>
                <w:szCs w:val="20"/>
              </w:rPr>
            </w:pPr>
            <w:r w:rsidRPr="00571275">
              <w:rPr>
                <w:rFonts w:ascii="Century Gothic" w:hAnsi="Century Gothic" w:cs="Arial"/>
                <w:sz w:val="20"/>
                <w:szCs w:val="20"/>
              </w:rPr>
              <w:t>Self-evaluation for self-improvement</w:t>
            </w:r>
          </w:p>
          <w:p w14:paraId="409D65BD" w14:textId="77777777" w:rsidR="00796ED8" w:rsidRPr="00796ED8" w:rsidRDefault="00FE1351" w:rsidP="00796ED8">
            <w:pPr>
              <w:numPr>
                <w:ilvl w:val="1"/>
                <w:numId w:val="11"/>
              </w:numPr>
              <w:shd w:val="clear" w:color="auto" w:fill="FFFFFF" w:themeFill="background1"/>
              <w:rPr>
                <w:rFonts w:ascii="Century Gothic" w:hAnsi="Century Gothic" w:cs="Arial"/>
                <w:sz w:val="20"/>
                <w:szCs w:val="20"/>
                <w:highlight w:val="lightGray"/>
              </w:rPr>
            </w:pPr>
            <w:r w:rsidRPr="00796ED8">
              <w:rPr>
                <w:rFonts w:ascii="Century Gothic" w:hAnsi="Century Gothic" w:cs="Arial"/>
                <w:sz w:val="20"/>
                <w:szCs w:val="20"/>
                <w:highlight w:val="lightGray"/>
                <w:shd w:val="clear" w:color="auto" w:fill="C6D9F1" w:themeFill="text2" w:themeFillTint="33"/>
              </w:rPr>
              <w:t>Leadership of learning</w:t>
            </w:r>
          </w:p>
          <w:p w14:paraId="0C94D78B" w14:textId="72E46FAE" w:rsidR="00FE1351" w:rsidRPr="00796ED8" w:rsidRDefault="00FE1351" w:rsidP="00796ED8">
            <w:pPr>
              <w:numPr>
                <w:ilvl w:val="1"/>
                <w:numId w:val="11"/>
              </w:numPr>
              <w:shd w:val="clear" w:color="auto" w:fill="FFFFFF" w:themeFill="background1"/>
              <w:rPr>
                <w:rFonts w:ascii="Century Gothic" w:hAnsi="Century Gothic" w:cs="Arial"/>
                <w:sz w:val="20"/>
                <w:szCs w:val="20"/>
                <w:highlight w:val="lightGray"/>
              </w:rPr>
            </w:pPr>
            <w:r w:rsidRPr="00796ED8">
              <w:rPr>
                <w:rFonts w:ascii="Century Gothic" w:hAnsi="Century Gothic" w:cs="Arial"/>
                <w:sz w:val="20"/>
                <w:szCs w:val="20"/>
                <w:highlight w:val="lightGray"/>
                <w:shd w:val="clear" w:color="auto" w:fill="C6D9F1" w:themeFill="text2" w:themeFillTint="33"/>
              </w:rPr>
              <w:t>Leadership of change</w:t>
            </w:r>
          </w:p>
          <w:p w14:paraId="451D969C" w14:textId="77777777" w:rsidR="00FE1351" w:rsidRPr="00571275" w:rsidRDefault="00FE1351" w:rsidP="0033241E">
            <w:pPr>
              <w:numPr>
                <w:ilvl w:val="1"/>
                <w:numId w:val="11"/>
              </w:numPr>
              <w:rPr>
                <w:rFonts w:ascii="Century Gothic" w:hAnsi="Century Gothic" w:cs="Arial"/>
                <w:sz w:val="20"/>
                <w:szCs w:val="20"/>
              </w:rPr>
            </w:pPr>
            <w:r w:rsidRPr="00571275">
              <w:rPr>
                <w:rFonts w:ascii="Century Gothic" w:hAnsi="Century Gothic" w:cs="Arial"/>
                <w:sz w:val="20"/>
                <w:szCs w:val="20"/>
              </w:rPr>
              <w:t>Leadership of management and staff</w:t>
            </w:r>
          </w:p>
          <w:p w14:paraId="1B27B178" w14:textId="77777777" w:rsidR="00FE1351" w:rsidRPr="00796ED8" w:rsidRDefault="00FE1351" w:rsidP="0033241E">
            <w:pPr>
              <w:numPr>
                <w:ilvl w:val="1"/>
                <w:numId w:val="11"/>
              </w:numPr>
              <w:rPr>
                <w:rFonts w:ascii="Century Gothic" w:hAnsi="Century Gothic" w:cs="Arial"/>
                <w:sz w:val="20"/>
                <w:szCs w:val="20"/>
                <w:highlight w:val="lightGray"/>
              </w:rPr>
            </w:pPr>
            <w:r w:rsidRPr="00796ED8">
              <w:rPr>
                <w:rFonts w:ascii="Century Gothic" w:hAnsi="Century Gothic" w:cs="Arial"/>
                <w:sz w:val="20"/>
                <w:szCs w:val="20"/>
                <w:highlight w:val="lightGray"/>
                <w:shd w:val="clear" w:color="auto" w:fill="C6D9F1" w:themeFill="text2" w:themeFillTint="33"/>
              </w:rPr>
              <w:t>Management of resources to promote equity</w:t>
            </w:r>
          </w:p>
          <w:p w14:paraId="5CD0176B" w14:textId="77777777" w:rsidR="00FE1351" w:rsidRPr="00571275" w:rsidRDefault="00FE1351" w:rsidP="00F9526E">
            <w:pPr>
              <w:pStyle w:val="ListParagraph"/>
              <w:ind w:left="0"/>
              <w:rPr>
                <w:rFonts w:ascii="Century Gothic" w:hAnsi="Century Gothic" w:cs="Arial"/>
                <w:sz w:val="20"/>
                <w:szCs w:val="20"/>
              </w:rPr>
            </w:pPr>
            <w:r w:rsidRPr="00571275">
              <w:rPr>
                <w:rFonts w:ascii="Century Gothic" w:hAnsi="Century Gothic" w:cs="Arial"/>
                <w:sz w:val="20"/>
                <w:szCs w:val="20"/>
              </w:rPr>
              <w:t>2.1 Safeguarding and child protection</w:t>
            </w:r>
          </w:p>
          <w:p w14:paraId="361F4102" w14:textId="17018ECC" w:rsidR="007C3779" w:rsidRPr="00571275" w:rsidRDefault="007C3779" w:rsidP="007C3779">
            <w:pPr>
              <w:shd w:val="clear" w:color="auto" w:fill="FFFFFF" w:themeFill="background1"/>
              <w:rPr>
                <w:rFonts w:ascii="Century Gothic" w:hAnsi="Century Gothic" w:cs="Arial"/>
                <w:sz w:val="20"/>
                <w:szCs w:val="20"/>
              </w:rPr>
            </w:pPr>
            <w:r w:rsidRPr="00571275">
              <w:rPr>
                <w:rFonts w:ascii="Century Gothic" w:hAnsi="Century Gothic" w:cs="Arial"/>
                <w:sz w:val="20"/>
                <w:szCs w:val="20"/>
              </w:rPr>
              <w:t>2.2 Curriculum</w:t>
            </w:r>
          </w:p>
          <w:p w14:paraId="680DBB19" w14:textId="31CFDB5D" w:rsidR="00FE1351" w:rsidRPr="00571275" w:rsidRDefault="007C3779" w:rsidP="007C3779">
            <w:pPr>
              <w:shd w:val="clear" w:color="auto" w:fill="FFFFFF" w:themeFill="background1"/>
              <w:rPr>
                <w:rFonts w:ascii="Century Gothic" w:hAnsi="Century Gothic" w:cs="Arial"/>
                <w:sz w:val="20"/>
                <w:szCs w:val="20"/>
              </w:rPr>
            </w:pPr>
            <w:r w:rsidRPr="00571275">
              <w:rPr>
                <w:rFonts w:ascii="Century Gothic" w:hAnsi="Century Gothic" w:cs="Arial"/>
                <w:sz w:val="20"/>
                <w:szCs w:val="20"/>
              </w:rPr>
              <w:t xml:space="preserve">2.3 </w:t>
            </w:r>
            <w:r w:rsidR="00FE1351" w:rsidRPr="00796ED8">
              <w:rPr>
                <w:rFonts w:ascii="Century Gothic" w:hAnsi="Century Gothic" w:cs="Arial"/>
                <w:sz w:val="20"/>
                <w:szCs w:val="20"/>
                <w:shd w:val="clear" w:color="auto" w:fill="FFFFFF" w:themeFill="background1"/>
              </w:rPr>
              <w:t>Learning, teaching and assessment</w:t>
            </w:r>
            <w:r w:rsidR="00FE1351" w:rsidRPr="00571275">
              <w:rPr>
                <w:rFonts w:ascii="Century Gothic" w:hAnsi="Century Gothic" w:cs="Arial"/>
                <w:sz w:val="20"/>
                <w:szCs w:val="20"/>
                <w:shd w:val="clear" w:color="auto" w:fill="00FFCC"/>
              </w:rPr>
              <w:t xml:space="preserve"> </w:t>
            </w:r>
          </w:p>
        </w:tc>
        <w:tc>
          <w:tcPr>
            <w:tcW w:w="5868" w:type="dxa"/>
            <w:shd w:val="clear" w:color="auto" w:fill="auto"/>
          </w:tcPr>
          <w:p w14:paraId="71CF91F5" w14:textId="0E1F3B8E" w:rsidR="00FE1351" w:rsidRPr="00571275" w:rsidRDefault="00FE1351" w:rsidP="00F9526E">
            <w:pPr>
              <w:shd w:val="clear" w:color="auto" w:fill="FFFFFF" w:themeFill="background1"/>
              <w:rPr>
                <w:rFonts w:ascii="Century Gothic" w:hAnsi="Century Gothic" w:cs="Arial"/>
                <w:sz w:val="20"/>
                <w:szCs w:val="20"/>
              </w:rPr>
            </w:pPr>
            <w:r w:rsidRPr="00571275">
              <w:rPr>
                <w:rFonts w:ascii="Century Gothic" w:hAnsi="Century Gothic" w:cs="Arial"/>
                <w:sz w:val="20"/>
                <w:szCs w:val="20"/>
              </w:rPr>
              <w:t>2.4 Personalised support</w:t>
            </w:r>
          </w:p>
          <w:p w14:paraId="431F6914" w14:textId="055C377F" w:rsidR="00FE1351" w:rsidRPr="00963194" w:rsidRDefault="00FE1351" w:rsidP="007C3779">
            <w:pPr>
              <w:shd w:val="clear" w:color="auto" w:fill="FFFFFF" w:themeFill="background1"/>
              <w:rPr>
                <w:rFonts w:ascii="Century Gothic" w:hAnsi="Century Gothic" w:cs="Arial"/>
                <w:sz w:val="20"/>
                <w:szCs w:val="20"/>
                <w:highlight w:val="lightGray"/>
              </w:rPr>
            </w:pPr>
            <w:r w:rsidRPr="00963194">
              <w:rPr>
                <w:rFonts w:ascii="Century Gothic" w:hAnsi="Century Gothic" w:cs="Arial"/>
                <w:sz w:val="20"/>
                <w:szCs w:val="20"/>
                <w:highlight w:val="lightGray"/>
              </w:rPr>
              <w:t xml:space="preserve">2.5 </w:t>
            </w:r>
            <w:r w:rsidRPr="00963194">
              <w:rPr>
                <w:rFonts w:ascii="Century Gothic" w:hAnsi="Century Gothic" w:cs="Arial"/>
                <w:sz w:val="20"/>
                <w:szCs w:val="20"/>
                <w:highlight w:val="lightGray"/>
                <w:shd w:val="clear" w:color="auto" w:fill="C6D9F1" w:themeFill="text2" w:themeFillTint="33"/>
              </w:rPr>
              <w:t>Family learning</w:t>
            </w:r>
          </w:p>
          <w:p w14:paraId="270EEE85" w14:textId="77777777" w:rsidR="00FE1351" w:rsidRPr="00571275" w:rsidRDefault="00FE1351" w:rsidP="00F9526E">
            <w:pPr>
              <w:shd w:val="clear" w:color="auto" w:fill="FFFFFF" w:themeFill="background1"/>
              <w:rPr>
                <w:rFonts w:ascii="Century Gothic" w:hAnsi="Century Gothic" w:cs="Arial"/>
                <w:sz w:val="20"/>
                <w:szCs w:val="20"/>
              </w:rPr>
            </w:pPr>
            <w:r w:rsidRPr="00571275">
              <w:rPr>
                <w:rFonts w:ascii="Century Gothic" w:hAnsi="Century Gothic" w:cs="Arial"/>
                <w:sz w:val="20"/>
                <w:szCs w:val="20"/>
              </w:rPr>
              <w:t>2.6 Transitions</w:t>
            </w:r>
          </w:p>
          <w:p w14:paraId="02E13E62" w14:textId="5F3C75F9" w:rsidR="00FE1351" w:rsidRPr="00571275" w:rsidRDefault="00FE1351" w:rsidP="00F9526E">
            <w:pPr>
              <w:shd w:val="clear" w:color="auto" w:fill="FFFFFF" w:themeFill="background1"/>
              <w:rPr>
                <w:rFonts w:ascii="Century Gothic" w:hAnsi="Century Gothic" w:cs="Arial"/>
                <w:sz w:val="20"/>
                <w:szCs w:val="20"/>
              </w:rPr>
            </w:pPr>
            <w:r w:rsidRPr="00571275">
              <w:rPr>
                <w:rFonts w:ascii="Century Gothic" w:hAnsi="Century Gothic" w:cs="Arial"/>
                <w:sz w:val="20"/>
                <w:szCs w:val="20"/>
              </w:rPr>
              <w:t>2.7 Partnerships</w:t>
            </w:r>
          </w:p>
          <w:p w14:paraId="1622F5D1" w14:textId="2D86C4EC" w:rsidR="00FE1351" w:rsidRPr="00571275" w:rsidRDefault="00FE1351" w:rsidP="007C3779">
            <w:pPr>
              <w:shd w:val="clear" w:color="auto" w:fill="FFFFFF" w:themeFill="background1"/>
              <w:rPr>
                <w:rFonts w:ascii="Century Gothic" w:hAnsi="Century Gothic" w:cs="Arial"/>
                <w:sz w:val="20"/>
                <w:szCs w:val="20"/>
              </w:rPr>
            </w:pPr>
            <w:r w:rsidRPr="00963194">
              <w:rPr>
                <w:rFonts w:ascii="Century Gothic" w:hAnsi="Century Gothic" w:cs="Arial"/>
                <w:sz w:val="20"/>
                <w:szCs w:val="20"/>
                <w:highlight w:val="lightGray"/>
              </w:rPr>
              <w:t xml:space="preserve">3.1 </w:t>
            </w:r>
            <w:r w:rsidRPr="00963194">
              <w:rPr>
                <w:rFonts w:ascii="Century Gothic" w:hAnsi="Century Gothic" w:cs="Arial"/>
                <w:sz w:val="20"/>
                <w:szCs w:val="20"/>
                <w:highlight w:val="lightGray"/>
                <w:shd w:val="clear" w:color="auto" w:fill="C6D9F1" w:themeFill="text2" w:themeFillTint="33"/>
              </w:rPr>
              <w:t xml:space="preserve">Ensuring wellbeing, </w:t>
            </w:r>
            <w:proofErr w:type="gramStart"/>
            <w:r w:rsidRPr="00963194">
              <w:rPr>
                <w:rFonts w:ascii="Century Gothic" w:hAnsi="Century Gothic" w:cs="Arial"/>
                <w:sz w:val="20"/>
                <w:szCs w:val="20"/>
                <w:highlight w:val="lightGray"/>
                <w:shd w:val="clear" w:color="auto" w:fill="C6D9F1" w:themeFill="text2" w:themeFillTint="33"/>
              </w:rPr>
              <w:t>equality</w:t>
            </w:r>
            <w:proofErr w:type="gramEnd"/>
            <w:r w:rsidRPr="00963194">
              <w:rPr>
                <w:rFonts w:ascii="Century Gothic" w:hAnsi="Century Gothic" w:cs="Arial"/>
                <w:sz w:val="20"/>
                <w:szCs w:val="20"/>
                <w:highlight w:val="lightGray"/>
                <w:shd w:val="clear" w:color="auto" w:fill="C6D9F1" w:themeFill="text2" w:themeFillTint="33"/>
              </w:rPr>
              <w:t xml:space="preserve"> and inclusion</w:t>
            </w:r>
          </w:p>
          <w:p w14:paraId="563D1FF4" w14:textId="263D680E" w:rsidR="00FE1351" w:rsidRPr="00571275" w:rsidRDefault="00FE1351" w:rsidP="007C3779">
            <w:pPr>
              <w:shd w:val="clear" w:color="auto" w:fill="FFFFFF" w:themeFill="background1"/>
              <w:autoSpaceDE w:val="0"/>
              <w:autoSpaceDN w:val="0"/>
              <w:adjustRightInd w:val="0"/>
              <w:rPr>
                <w:rFonts w:ascii="Century Gothic" w:hAnsi="Century Gothic" w:cs="Arial"/>
                <w:sz w:val="20"/>
                <w:szCs w:val="20"/>
              </w:rPr>
            </w:pPr>
            <w:r w:rsidRPr="00571275">
              <w:rPr>
                <w:rFonts w:ascii="Century Gothic" w:hAnsi="Century Gothic" w:cs="Arial"/>
                <w:sz w:val="20"/>
                <w:szCs w:val="20"/>
              </w:rPr>
              <w:t xml:space="preserve">3.2 </w:t>
            </w:r>
            <w:r w:rsidRPr="00963194">
              <w:rPr>
                <w:rFonts w:ascii="Century Gothic" w:hAnsi="Century Gothic" w:cs="Arial"/>
                <w:sz w:val="20"/>
                <w:szCs w:val="20"/>
                <w:shd w:val="clear" w:color="auto" w:fill="FFFFFF" w:themeFill="background1"/>
              </w:rPr>
              <w:t>Raising attainment and achievement</w:t>
            </w:r>
          </w:p>
          <w:p w14:paraId="01FFB9FF" w14:textId="1CCD9E28" w:rsidR="00FE1351" w:rsidRPr="00571275" w:rsidRDefault="00FE1351" w:rsidP="00F9526E">
            <w:pPr>
              <w:shd w:val="clear" w:color="auto" w:fill="FFFFFF" w:themeFill="background1"/>
              <w:autoSpaceDE w:val="0"/>
              <w:autoSpaceDN w:val="0"/>
              <w:adjustRightInd w:val="0"/>
              <w:rPr>
                <w:rFonts w:ascii="Century Gothic" w:hAnsi="Century Gothic" w:cs="Arial"/>
                <w:sz w:val="20"/>
                <w:szCs w:val="20"/>
              </w:rPr>
            </w:pPr>
            <w:r w:rsidRPr="00571275">
              <w:rPr>
                <w:rFonts w:ascii="Century Gothic" w:hAnsi="Century Gothic" w:cs="Arial"/>
                <w:sz w:val="20"/>
                <w:szCs w:val="20"/>
              </w:rPr>
              <w:t>3.2 Securing children’s progress (ELC)</w:t>
            </w:r>
          </w:p>
          <w:p w14:paraId="4A8F23C2" w14:textId="77777777" w:rsidR="00FE1351" w:rsidRPr="00571275" w:rsidRDefault="00FE1351" w:rsidP="00F9526E">
            <w:pPr>
              <w:shd w:val="clear" w:color="auto" w:fill="FFFFFF" w:themeFill="background1"/>
              <w:autoSpaceDE w:val="0"/>
              <w:autoSpaceDN w:val="0"/>
              <w:adjustRightInd w:val="0"/>
              <w:rPr>
                <w:rFonts w:ascii="Century Gothic" w:hAnsi="Century Gothic" w:cs="Arial"/>
                <w:sz w:val="20"/>
                <w:szCs w:val="20"/>
              </w:rPr>
            </w:pPr>
            <w:r w:rsidRPr="00571275">
              <w:rPr>
                <w:rFonts w:ascii="Century Gothic" w:hAnsi="Century Gothic" w:cs="Arial"/>
                <w:sz w:val="20"/>
                <w:szCs w:val="20"/>
                <w:shd w:val="clear" w:color="auto" w:fill="FFFFFF" w:themeFill="background1"/>
              </w:rPr>
              <w:t>3.3 Increasing creativity and employability</w:t>
            </w:r>
          </w:p>
        </w:tc>
      </w:tr>
      <w:tr w:rsidR="00406627" w:rsidRPr="00AF59D3" w14:paraId="4FB5A2C8" w14:textId="77777777" w:rsidTr="00342A12">
        <w:trPr>
          <w:trHeight w:val="435"/>
        </w:trPr>
        <w:tc>
          <w:tcPr>
            <w:tcW w:w="15304" w:type="dxa"/>
            <w:gridSpan w:val="2"/>
            <w:shd w:val="clear" w:color="auto" w:fill="auto"/>
          </w:tcPr>
          <w:p w14:paraId="1FBBB0C3" w14:textId="77777777" w:rsidR="00406627" w:rsidRPr="00CC10D6" w:rsidRDefault="00406627" w:rsidP="00406627">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color w:val="000000"/>
                <w:sz w:val="20"/>
                <w:szCs w:val="20"/>
                <w:lang w:eastAsia="en-GB"/>
              </w:rPr>
              <w:t>Evidence which informed this priority:</w:t>
            </w:r>
          </w:p>
          <w:p w14:paraId="7E78E634" w14:textId="77777777" w:rsidR="00406627" w:rsidRPr="00406627" w:rsidRDefault="00406627" w:rsidP="00406627">
            <w:pPr>
              <w:shd w:val="clear" w:color="auto" w:fill="FFFFFF" w:themeFill="background1"/>
              <w:rPr>
                <w:rFonts w:ascii="Century Gothic" w:hAnsi="Century Gothic" w:cs="Arial"/>
                <w:sz w:val="20"/>
                <w:szCs w:val="20"/>
              </w:rPr>
            </w:pPr>
          </w:p>
          <w:p w14:paraId="7F245006" w14:textId="77777777" w:rsidR="00406627" w:rsidRPr="00406627" w:rsidRDefault="00406627" w:rsidP="00406627">
            <w:pPr>
              <w:pStyle w:val="ListParagraph"/>
              <w:numPr>
                <w:ilvl w:val="0"/>
                <w:numId w:val="32"/>
              </w:numPr>
              <w:shd w:val="clear" w:color="auto" w:fill="FFFFFF" w:themeFill="background1"/>
              <w:rPr>
                <w:rFonts w:ascii="Century Gothic" w:hAnsi="Century Gothic" w:cs="Arial"/>
                <w:sz w:val="20"/>
                <w:szCs w:val="20"/>
              </w:rPr>
            </w:pPr>
            <w:r w:rsidRPr="00406627">
              <w:rPr>
                <w:rFonts w:ascii="Century Gothic" w:hAnsi="Century Gothic" w:cs="Arial"/>
                <w:sz w:val="20"/>
                <w:szCs w:val="20"/>
              </w:rPr>
              <w:t>Some pupils need</w:t>
            </w:r>
            <w:r>
              <w:rPr>
                <w:rFonts w:ascii="Century Gothic" w:hAnsi="Century Gothic" w:cs="Arial"/>
                <w:sz w:val="20"/>
                <w:szCs w:val="20"/>
              </w:rPr>
              <w:t>ed</w:t>
            </w:r>
            <w:r w:rsidRPr="00406627">
              <w:rPr>
                <w:rFonts w:ascii="Century Gothic" w:hAnsi="Century Gothic" w:cs="Arial"/>
                <w:sz w:val="20"/>
                <w:szCs w:val="20"/>
              </w:rPr>
              <w:t xml:space="preserve"> support with engaging during break times and lunch times.</w:t>
            </w:r>
          </w:p>
          <w:p w14:paraId="2F1EEF31" w14:textId="77777777" w:rsidR="00406627" w:rsidRPr="00406627" w:rsidRDefault="00406627" w:rsidP="00406627">
            <w:pPr>
              <w:pStyle w:val="ListParagraph"/>
              <w:numPr>
                <w:ilvl w:val="0"/>
                <w:numId w:val="32"/>
              </w:numPr>
              <w:shd w:val="clear" w:color="auto" w:fill="FFFFFF" w:themeFill="background1"/>
              <w:rPr>
                <w:rFonts w:ascii="Century Gothic" w:hAnsi="Century Gothic" w:cs="Arial"/>
                <w:sz w:val="20"/>
                <w:szCs w:val="20"/>
              </w:rPr>
            </w:pPr>
            <w:r w:rsidRPr="00406627">
              <w:rPr>
                <w:rFonts w:ascii="Century Gothic" w:hAnsi="Century Gothic" w:cs="Arial"/>
                <w:sz w:val="20"/>
                <w:szCs w:val="20"/>
              </w:rPr>
              <w:t xml:space="preserve">Lack of consistent routines </w:t>
            </w:r>
            <w:r>
              <w:rPr>
                <w:rFonts w:ascii="Century Gothic" w:hAnsi="Century Gothic" w:cs="Arial"/>
                <w:sz w:val="20"/>
                <w:szCs w:val="20"/>
              </w:rPr>
              <w:t>wer</w:t>
            </w:r>
            <w:r w:rsidRPr="00406627">
              <w:rPr>
                <w:rFonts w:ascii="Century Gothic" w:hAnsi="Century Gothic" w:cs="Arial"/>
                <w:sz w:val="20"/>
                <w:szCs w:val="20"/>
              </w:rPr>
              <w:t>e negatively impacting some children</w:t>
            </w:r>
          </w:p>
          <w:p w14:paraId="50CAEBC3" w14:textId="77777777" w:rsidR="00406627" w:rsidRPr="00406627" w:rsidRDefault="00406627" w:rsidP="00406627">
            <w:pPr>
              <w:pStyle w:val="ListParagraph"/>
              <w:numPr>
                <w:ilvl w:val="0"/>
                <w:numId w:val="32"/>
              </w:numPr>
              <w:shd w:val="clear" w:color="auto" w:fill="FFFFFF" w:themeFill="background1"/>
              <w:rPr>
                <w:rFonts w:ascii="Century Gothic" w:hAnsi="Century Gothic" w:cs="Arial"/>
                <w:sz w:val="20"/>
                <w:szCs w:val="20"/>
              </w:rPr>
            </w:pPr>
            <w:r w:rsidRPr="00406627">
              <w:rPr>
                <w:rFonts w:ascii="Century Gothic" w:hAnsi="Century Gothic" w:cs="Arial"/>
                <w:sz w:val="20"/>
                <w:szCs w:val="20"/>
              </w:rPr>
              <w:t>From H&amp;WB surveys completed a significant %age of pupils d</w:t>
            </w:r>
            <w:r>
              <w:rPr>
                <w:rFonts w:ascii="Century Gothic" w:hAnsi="Century Gothic" w:cs="Arial"/>
                <w:sz w:val="20"/>
                <w:szCs w:val="20"/>
              </w:rPr>
              <w:t>id</w:t>
            </w:r>
            <w:r w:rsidRPr="00406627">
              <w:rPr>
                <w:rFonts w:ascii="Century Gothic" w:hAnsi="Century Gothic" w:cs="Arial"/>
                <w:sz w:val="20"/>
                <w:szCs w:val="20"/>
              </w:rPr>
              <w:t xml:space="preserve"> not feel safe at school,</w:t>
            </w:r>
          </w:p>
          <w:p w14:paraId="13C38430" w14:textId="77777777" w:rsidR="00406627" w:rsidRPr="00406627" w:rsidRDefault="00406627" w:rsidP="00406627">
            <w:pPr>
              <w:pStyle w:val="ListParagraph"/>
              <w:numPr>
                <w:ilvl w:val="0"/>
                <w:numId w:val="32"/>
              </w:numPr>
              <w:shd w:val="clear" w:color="auto" w:fill="FFFFFF" w:themeFill="background1"/>
              <w:rPr>
                <w:rFonts w:ascii="Century Gothic" w:hAnsi="Century Gothic" w:cs="Arial"/>
                <w:sz w:val="20"/>
                <w:szCs w:val="20"/>
              </w:rPr>
            </w:pPr>
            <w:r w:rsidRPr="00406627">
              <w:rPr>
                <w:rFonts w:ascii="Century Gothic" w:hAnsi="Century Gothic" w:cs="Arial"/>
                <w:sz w:val="20"/>
                <w:szCs w:val="20"/>
              </w:rPr>
              <w:t>Pupils also commenting on lack of respect between pupils during school.</w:t>
            </w:r>
          </w:p>
          <w:p w14:paraId="4EB2F1F0" w14:textId="77777777" w:rsidR="00406627" w:rsidRPr="00406627" w:rsidRDefault="00406627" w:rsidP="00406627">
            <w:pPr>
              <w:pStyle w:val="ListParagraph"/>
              <w:numPr>
                <w:ilvl w:val="0"/>
                <w:numId w:val="32"/>
              </w:numPr>
              <w:shd w:val="clear" w:color="auto" w:fill="FFFFFF" w:themeFill="background1"/>
              <w:rPr>
                <w:rFonts w:ascii="Century Gothic" w:hAnsi="Century Gothic" w:cs="Arial"/>
                <w:sz w:val="20"/>
                <w:szCs w:val="20"/>
              </w:rPr>
            </w:pPr>
            <w:r w:rsidRPr="00406627">
              <w:rPr>
                <w:rFonts w:ascii="Century Gothic" w:hAnsi="Century Gothic" w:cs="Arial"/>
                <w:sz w:val="20"/>
                <w:szCs w:val="20"/>
              </w:rPr>
              <w:t>New lunchtime clubs introduced but limited after school club activities</w:t>
            </w:r>
            <w:r>
              <w:rPr>
                <w:rFonts w:ascii="Century Gothic" w:hAnsi="Century Gothic" w:cs="Arial"/>
                <w:sz w:val="20"/>
                <w:szCs w:val="20"/>
              </w:rPr>
              <w:t>.</w:t>
            </w:r>
          </w:p>
          <w:p w14:paraId="41F86F7C" w14:textId="77777777" w:rsidR="00406627" w:rsidRPr="00406627" w:rsidRDefault="00406627" w:rsidP="00406627">
            <w:pPr>
              <w:shd w:val="clear" w:color="auto" w:fill="FFFFFF" w:themeFill="background1"/>
              <w:ind w:left="360"/>
              <w:rPr>
                <w:rFonts w:ascii="Century Gothic" w:hAnsi="Century Gothic" w:cs="Arial"/>
                <w:sz w:val="20"/>
                <w:szCs w:val="20"/>
              </w:rPr>
            </w:pPr>
          </w:p>
          <w:p w14:paraId="2790EBE5" w14:textId="3F5B0B37" w:rsidR="00406627" w:rsidRPr="00031D66" w:rsidRDefault="00406627" w:rsidP="00406627">
            <w:pPr>
              <w:autoSpaceDE w:val="0"/>
              <w:autoSpaceDN w:val="0"/>
              <w:adjustRightInd w:val="0"/>
              <w:rPr>
                <w:rFonts w:ascii="Century Gothic" w:hAnsi="Century Gothic" w:cs="Arial"/>
                <w:b/>
                <w:color w:val="000000"/>
                <w:sz w:val="20"/>
                <w:szCs w:val="20"/>
                <w:lang w:eastAsia="en-GB"/>
              </w:rPr>
            </w:pPr>
            <w:r w:rsidRPr="00CC10D6">
              <w:rPr>
                <w:rFonts w:ascii="Century Gothic" w:hAnsi="Century Gothic" w:cs="Arial"/>
                <w:b/>
                <w:color w:val="000000"/>
                <w:sz w:val="20"/>
                <w:szCs w:val="20"/>
                <w:lang w:eastAsia="en-GB"/>
              </w:rPr>
              <w:t>Intended outcomes:</w:t>
            </w:r>
          </w:p>
          <w:p w14:paraId="7DB68921" w14:textId="77777777" w:rsidR="00406627" w:rsidRPr="00406627" w:rsidRDefault="00406627" w:rsidP="00406627">
            <w:pPr>
              <w:pStyle w:val="ListParagraph"/>
              <w:numPr>
                <w:ilvl w:val="0"/>
                <w:numId w:val="36"/>
              </w:numPr>
              <w:shd w:val="clear" w:color="auto" w:fill="FFFFFF" w:themeFill="background1"/>
              <w:rPr>
                <w:rFonts w:ascii="Century Gothic" w:hAnsi="Century Gothic"/>
                <w:sz w:val="20"/>
                <w:szCs w:val="20"/>
              </w:rPr>
            </w:pPr>
            <w:r w:rsidRPr="00406627">
              <w:rPr>
                <w:rFonts w:ascii="Century Gothic" w:hAnsi="Century Gothic"/>
                <w:sz w:val="20"/>
                <w:szCs w:val="20"/>
              </w:rPr>
              <w:t>Safer more engaging playground.</w:t>
            </w:r>
          </w:p>
          <w:p w14:paraId="5EB7A821" w14:textId="77777777" w:rsidR="00406627" w:rsidRPr="00406627" w:rsidRDefault="00406627" w:rsidP="00406627">
            <w:pPr>
              <w:pStyle w:val="ListParagraph"/>
              <w:numPr>
                <w:ilvl w:val="0"/>
                <w:numId w:val="36"/>
              </w:numPr>
              <w:shd w:val="clear" w:color="auto" w:fill="FFFFFF" w:themeFill="background1"/>
              <w:rPr>
                <w:rFonts w:ascii="Century Gothic" w:hAnsi="Century Gothic"/>
                <w:sz w:val="20"/>
                <w:szCs w:val="20"/>
              </w:rPr>
            </w:pPr>
            <w:r w:rsidRPr="00406627">
              <w:rPr>
                <w:rFonts w:ascii="Century Gothic" w:hAnsi="Century Gothic"/>
                <w:sz w:val="20"/>
                <w:szCs w:val="20"/>
              </w:rPr>
              <w:t xml:space="preserve">Calmer environment.  Better behaviours around school. </w:t>
            </w:r>
          </w:p>
          <w:p w14:paraId="46B9DE9E" w14:textId="77777777" w:rsidR="00406627" w:rsidRPr="00406627" w:rsidRDefault="00406627" w:rsidP="00406627">
            <w:pPr>
              <w:pStyle w:val="ListParagraph"/>
              <w:numPr>
                <w:ilvl w:val="0"/>
                <w:numId w:val="36"/>
              </w:numPr>
              <w:shd w:val="clear" w:color="auto" w:fill="FFFFFF" w:themeFill="background1"/>
              <w:rPr>
                <w:rFonts w:ascii="Century Gothic" w:hAnsi="Century Gothic"/>
                <w:sz w:val="20"/>
                <w:szCs w:val="20"/>
              </w:rPr>
            </w:pPr>
            <w:r w:rsidRPr="00406627">
              <w:rPr>
                <w:rFonts w:ascii="Century Gothic" w:hAnsi="Century Gothic"/>
                <w:sz w:val="20"/>
                <w:szCs w:val="20"/>
              </w:rPr>
              <w:t>Pupils able to engage in restorative practices to support more positive relationships</w:t>
            </w:r>
          </w:p>
          <w:p w14:paraId="639E2B10" w14:textId="77777777" w:rsidR="00406627" w:rsidRPr="00406627" w:rsidRDefault="00406627" w:rsidP="00406627">
            <w:pPr>
              <w:pStyle w:val="ListParagraph"/>
              <w:numPr>
                <w:ilvl w:val="0"/>
                <w:numId w:val="36"/>
              </w:numPr>
              <w:shd w:val="clear" w:color="auto" w:fill="FFFFFF" w:themeFill="background1"/>
              <w:rPr>
                <w:rFonts w:ascii="Century Gothic" w:hAnsi="Century Gothic"/>
                <w:sz w:val="20"/>
                <w:szCs w:val="20"/>
              </w:rPr>
            </w:pPr>
            <w:r w:rsidRPr="00406627">
              <w:rPr>
                <w:rFonts w:ascii="Century Gothic" w:hAnsi="Century Gothic"/>
                <w:sz w:val="20"/>
                <w:szCs w:val="20"/>
              </w:rPr>
              <w:t>Pupils developing leadership roles.</w:t>
            </w:r>
          </w:p>
          <w:p w14:paraId="6A8A1E34" w14:textId="2D32823C" w:rsidR="00536BD4" w:rsidRPr="00536BD4" w:rsidRDefault="00406627" w:rsidP="00536BD4">
            <w:pPr>
              <w:pStyle w:val="ListParagraph"/>
              <w:numPr>
                <w:ilvl w:val="0"/>
                <w:numId w:val="36"/>
              </w:numPr>
              <w:shd w:val="clear" w:color="auto" w:fill="FFFFFF" w:themeFill="background1"/>
              <w:rPr>
                <w:rFonts w:ascii="Century Gothic" w:hAnsi="Century Gothic"/>
                <w:sz w:val="20"/>
                <w:szCs w:val="20"/>
              </w:rPr>
            </w:pPr>
            <w:r w:rsidRPr="00406627">
              <w:rPr>
                <w:rFonts w:ascii="Century Gothic" w:hAnsi="Century Gothic"/>
                <w:sz w:val="20"/>
                <w:szCs w:val="20"/>
              </w:rPr>
              <w:t>Parental before/after school provision.</w:t>
            </w:r>
          </w:p>
        </w:tc>
      </w:tr>
      <w:tr w:rsidR="00FE1351" w:rsidRPr="00AF59D3" w14:paraId="627BF5E1" w14:textId="77777777" w:rsidTr="00406627">
        <w:trPr>
          <w:trHeight w:val="1576"/>
        </w:trPr>
        <w:tc>
          <w:tcPr>
            <w:tcW w:w="15304" w:type="dxa"/>
            <w:gridSpan w:val="2"/>
            <w:shd w:val="clear" w:color="auto" w:fill="auto"/>
          </w:tcPr>
          <w:p w14:paraId="0233ED50" w14:textId="77777777" w:rsidR="00523E3A" w:rsidRDefault="00523E3A" w:rsidP="00F9526E">
            <w:pPr>
              <w:autoSpaceDE w:val="0"/>
              <w:autoSpaceDN w:val="0"/>
              <w:adjustRightInd w:val="0"/>
              <w:rPr>
                <w:rFonts w:ascii="Century Gothic" w:hAnsi="Century Gothic" w:cs="Arial"/>
                <w:b/>
                <w:color w:val="000000"/>
                <w:sz w:val="20"/>
                <w:szCs w:val="20"/>
                <w:lang w:eastAsia="en-GB"/>
              </w:rPr>
            </w:pPr>
          </w:p>
          <w:p w14:paraId="05D413E9" w14:textId="30CEA245" w:rsidR="00406627" w:rsidRPr="00342A12" w:rsidRDefault="00406627" w:rsidP="00F9526E">
            <w:pPr>
              <w:autoSpaceDE w:val="0"/>
              <w:autoSpaceDN w:val="0"/>
              <w:adjustRightInd w:val="0"/>
              <w:rPr>
                <w:rFonts w:ascii="Century Gothic" w:hAnsi="Century Gothic" w:cs="Arial"/>
                <w:b/>
                <w:color w:val="000000"/>
                <w:sz w:val="20"/>
                <w:szCs w:val="20"/>
                <w:lang w:eastAsia="en-GB"/>
              </w:rPr>
            </w:pPr>
            <w:r w:rsidRPr="00342A12">
              <w:rPr>
                <w:rFonts w:ascii="Century Gothic" w:hAnsi="Century Gothic" w:cs="Arial"/>
                <w:b/>
                <w:color w:val="000000"/>
                <w:sz w:val="20"/>
                <w:szCs w:val="20"/>
                <w:lang w:eastAsia="en-GB"/>
              </w:rPr>
              <w:t>Progress</w:t>
            </w:r>
          </w:p>
          <w:p w14:paraId="4A5B7DD1" w14:textId="372F7BCA" w:rsidR="00E9649F" w:rsidRPr="00342A12" w:rsidRDefault="00E9649F" w:rsidP="00E9649F">
            <w:pPr>
              <w:autoSpaceDE w:val="0"/>
              <w:autoSpaceDN w:val="0"/>
              <w:adjustRightInd w:val="0"/>
              <w:rPr>
                <w:rFonts w:ascii="Century Gothic" w:hAnsi="Century Gothic" w:cs="Arial"/>
                <w:bCs/>
                <w:color w:val="000000"/>
                <w:sz w:val="20"/>
                <w:szCs w:val="20"/>
                <w:lang w:eastAsia="en-GB"/>
              </w:rPr>
            </w:pPr>
            <w:r w:rsidRPr="00342A12">
              <w:rPr>
                <w:rFonts w:ascii="Century Gothic" w:hAnsi="Century Gothic" w:cs="Arial"/>
                <w:bCs/>
                <w:color w:val="000000"/>
                <w:sz w:val="20"/>
                <w:szCs w:val="20"/>
                <w:lang w:eastAsia="en-GB"/>
              </w:rPr>
              <w:t xml:space="preserve">There is no doubt that due to lockdown, progress in this area has not been as great as we would have wished.  However, this </w:t>
            </w:r>
            <w:r w:rsidR="007949B4" w:rsidRPr="00342A12">
              <w:rPr>
                <w:rFonts w:ascii="Century Gothic" w:hAnsi="Century Gothic" w:cs="Arial"/>
                <w:bCs/>
                <w:color w:val="000000"/>
                <w:sz w:val="20"/>
                <w:szCs w:val="20"/>
                <w:lang w:eastAsia="en-GB"/>
              </w:rPr>
              <w:t xml:space="preserve">improvement work </w:t>
            </w:r>
            <w:r w:rsidRPr="00342A12">
              <w:rPr>
                <w:rFonts w:ascii="Century Gothic" w:hAnsi="Century Gothic" w:cs="Arial"/>
                <w:bCs/>
                <w:color w:val="000000"/>
                <w:sz w:val="20"/>
                <w:szCs w:val="20"/>
                <w:lang w:eastAsia="en-GB"/>
              </w:rPr>
              <w:t>wi</w:t>
            </w:r>
            <w:r w:rsidR="007949B4" w:rsidRPr="00342A12">
              <w:rPr>
                <w:rFonts w:ascii="Century Gothic" w:hAnsi="Century Gothic" w:cs="Arial"/>
                <w:bCs/>
                <w:color w:val="000000"/>
                <w:sz w:val="20"/>
                <w:szCs w:val="20"/>
                <w:lang w:eastAsia="en-GB"/>
              </w:rPr>
              <w:t>ll</w:t>
            </w:r>
            <w:r w:rsidRPr="00342A12">
              <w:rPr>
                <w:rFonts w:ascii="Century Gothic" w:hAnsi="Century Gothic" w:cs="Arial"/>
                <w:bCs/>
                <w:color w:val="000000"/>
                <w:sz w:val="20"/>
                <w:szCs w:val="20"/>
                <w:lang w:eastAsia="en-GB"/>
              </w:rPr>
              <w:t xml:space="preserve"> be carried forward to next session and the following one as it is a </w:t>
            </w:r>
            <w:proofErr w:type="gramStart"/>
            <w:r w:rsidRPr="00342A12">
              <w:rPr>
                <w:rFonts w:ascii="Century Gothic" w:hAnsi="Century Gothic" w:cs="Arial"/>
                <w:bCs/>
                <w:color w:val="000000"/>
                <w:sz w:val="20"/>
                <w:szCs w:val="20"/>
                <w:lang w:eastAsia="en-GB"/>
              </w:rPr>
              <w:t>really key</w:t>
            </w:r>
            <w:proofErr w:type="gramEnd"/>
            <w:r w:rsidRPr="00342A12">
              <w:rPr>
                <w:rFonts w:ascii="Century Gothic" w:hAnsi="Century Gothic" w:cs="Arial"/>
                <w:bCs/>
                <w:color w:val="000000"/>
                <w:sz w:val="20"/>
                <w:szCs w:val="20"/>
                <w:lang w:eastAsia="en-GB"/>
              </w:rPr>
              <w:t xml:space="preserve"> priority for our school.</w:t>
            </w:r>
          </w:p>
          <w:p w14:paraId="2B953371" w14:textId="77777777" w:rsidR="00E9649F" w:rsidRPr="00342A12" w:rsidRDefault="00E9649F" w:rsidP="00E9649F">
            <w:pPr>
              <w:autoSpaceDE w:val="0"/>
              <w:autoSpaceDN w:val="0"/>
              <w:adjustRightInd w:val="0"/>
              <w:rPr>
                <w:rFonts w:ascii="Century Gothic" w:hAnsi="Century Gothic" w:cs="Arial"/>
                <w:bCs/>
                <w:color w:val="000000"/>
                <w:sz w:val="20"/>
                <w:szCs w:val="20"/>
                <w:lang w:eastAsia="en-GB"/>
              </w:rPr>
            </w:pPr>
          </w:p>
          <w:p w14:paraId="728EB241" w14:textId="31636F93" w:rsidR="00E9649F" w:rsidRPr="00342A12" w:rsidRDefault="00E9649F" w:rsidP="00E9649F">
            <w:pPr>
              <w:pStyle w:val="ListParagraph"/>
              <w:numPr>
                <w:ilvl w:val="0"/>
                <w:numId w:val="37"/>
              </w:numPr>
              <w:shd w:val="clear" w:color="auto" w:fill="FFFFFF" w:themeFill="background1"/>
              <w:rPr>
                <w:rFonts w:ascii="Century Gothic" w:hAnsi="Century Gothic"/>
                <w:sz w:val="20"/>
                <w:szCs w:val="20"/>
              </w:rPr>
            </w:pPr>
            <w:r w:rsidRPr="00342A12">
              <w:rPr>
                <w:rFonts w:ascii="Century Gothic" w:hAnsi="Century Gothic"/>
                <w:sz w:val="20"/>
                <w:szCs w:val="20"/>
              </w:rPr>
              <w:t xml:space="preserve">Staff used Paul Dix materials to devise start of year routines during INSET days. </w:t>
            </w:r>
          </w:p>
          <w:p w14:paraId="4EBC1944" w14:textId="6F6A79B6" w:rsidR="00E9649F" w:rsidRPr="00342A12" w:rsidRDefault="00E9649F" w:rsidP="00E9649F">
            <w:pPr>
              <w:pStyle w:val="ListParagraph"/>
              <w:numPr>
                <w:ilvl w:val="0"/>
                <w:numId w:val="37"/>
              </w:numPr>
              <w:shd w:val="clear" w:color="auto" w:fill="FFFFFF" w:themeFill="background1"/>
              <w:rPr>
                <w:rFonts w:ascii="Century Gothic" w:hAnsi="Century Gothic"/>
                <w:sz w:val="20"/>
                <w:szCs w:val="20"/>
              </w:rPr>
            </w:pPr>
            <w:r w:rsidRPr="00342A12">
              <w:rPr>
                <w:rFonts w:ascii="Century Gothic" w:hAnsi="Century Gothic"/>
                <w:sz w:val="20"/>
                <w:szCs w:val="20"/>
              </w:rPr>
              <w:t>Staff engaged to work collaboratively with another school to devise school rues, playground rules, class rules.</w:t>
            </w:r>
          </w:p>
          <w:p w14:paraId="419D1C37" w14:textId="1B47342A" w:rsidR="00E9649F" w:rsidRPr="00342A12" w:rsidRDefault="00E9649F" w:rsidP="00E9649F">
            <w:pPr>
              <w:pStyle w:val="ListParagraph"/>
              <w:numPr>
                <w:ilvl w:val="0"/>
                <w:numId w:val="37"/>
              </w:numPr>
              <w:shd w:val="clear" w:color="auto" w:fill="FFFFFF" w:themeFill="background1"/>
              <w:rPr>
                <w:rFonts w:ascii="Century Gothic" w:hAnsi="Century Gothic"/>
                <w:sz w:val="20"/>
                <w:szCs w:val="20"/>
              </w:rPr>
            </w:pPr>
            <w:r w:rsidRPr="00342A12">
              <w:rPr>
                <w:rFonts w:ascii="Century Gothic" w:hAnsi="Century Gothic"/>
                <w:sz w:val="20"/>
                <w:szCs w:val="20"/>
              </w:rPr>
              <w:t>Consistent routines for lining up and moving around school developed.</w:t>
            </w:r>
          </w:p>
          <w:p w14:paraId="7B202B1B" w14:textId="2B349EBD" w:rsidR="00E9649F" w:rsidRPr="00342A12" w:rsidRDefault="00E9649F" w:rsidP="00E9649F">
            <w:pPr>
              <w:pStyle w:val="ListParagraph"/>
              <w:numPr>
                <w:ilvl w:val="0"/>
                <w:numId w:val="37"/>
              </w:numPr>
              <w:autoSpaceDE w:val="0"/>
              <w:autoSpaceDN w:val="0"/>
              <w:adjustRightInd w:val="0"/>
              <w:rPr>
                <w:rFonts w:ascii="Century Gothic" w:hAnsi="Century Gothic" w:cs="Arial"/>
                <w:bCs/>
                <w:color w:val="000000"/>
                <w:sz w:val="20"/>
                <w:szCs w:val="20"/>
                <w:lang w:eastAsia="en-GB"/>
              </w:rPr>
            </w:pPr>
            <w:r w:rsidRPr="00342A12">
              <w:rPr>
                <w:rFonts w:ascii="Century Gothic" w:hAnsi="Century Gothic" w:cs="Arial"/>
                <w:bCs/>
                <w:color w:val="000000"/>
                <w:sz w:val="20"/>
                <w:szCs w:val="20"/>
                <w:lang w:eastAsia="en-GB"/>
              </w:rPr>
              <w:t>A full programme of work around Big Deal/Little Deal was undertaken to help children (and adults) distinguish between what is a big problem and what is an appropriate reaction size to small issues.</w:t>
            </w:r>
          </w:p>
          <w:p w14:paraId="3BA19509" w14:textId="3C416EA3" w:rsidR="00E9649F" w:rsidRPr="00342A12" w:rsidRDefault="00E9649F" w:rsidP="00E9649F">
            <w:pPr>
              <w:pStyle w:val="ListParagraph"/>
              <w:numPr>
                <w:ilvl w:val="0"/>
                <w:numId w:val="37"/>
              </w:numPr>
              <w:shd w:val="clear" w:color="auto" w:fill="FFFFFF" w:themeFill="background1"/>
              <w:rPr>
                <w:rFonts w:ascii="Century Gothic" w:hAnsi="Century Gothic"/>
                <w:sz w:val="20"/>
                <w:szCs w:val="20"/>
              </w:rPr>
            </w:pPr>
            <w:r w:rsidRPr="00342A12">
              <w:rPr>
                <w:rFonts w:ascii="Century Gothic" w:hAnsi="Century Gothic"/>
                <w:sz w:val="20"/>
                <w:szCs w:val="20"/>
              </w:rPr>
              <w:t xml:space="preserve">Decrease in the number of pupils requiring support from SLT during break/lunchtimes.  </w:t>
            </w:r>
          </w:p>
          <w:p w14:paraId="30378E12" w14:textId="450139F4" w:rsidR="007949B4" w:rsidRPr="00342A12" w:rsidRDefault="007949B4" w:rsidP="007949B4">
            <w:pPr>
              <w:pStyle w:val="ListParagraph"/>
              <w:numPr>
                <w:ilvl w:val="0"/>
                <w:numId w:val="37"/>
              </w:numPr>
              <w:shd w:val="clear" w:color="auto" w:fill="FFFFFF" w:themeFill="background1"/>
              <w:rPr>
                <w:rFonts w:ascii="Century Gothic" w:hAnsi="Century Gothic"/>
                <w:sz w:val="20"/>
                <w:szCs w:val="20"/>
              </w:rPr>
            </w:pPr>
            <w:r w:rsidRPr="00342A12">
              <w:rPr>
                <w:rFonts w:ascii="Century Gothic" w:hAnsi="Century Gothic"/>
                <w:sz w:val="20"/>
                <w:szCs w:val="20"/>
              </w:rPr>
              <w:t>Teaching staff and PSAs beginning to report calmer classrooms and transitions in school.</w:t>
            </w:r>
          </w:p>
          <w:p w14:paraId="1CBA8C35" w14:textId="77777777" w:rsidR="00E9649F" w:rsidRPr="00342A12" w:rsidRDefault="00E9649F" w:rsidP="007949B4">
            <w:pPr>
              <w:shd w:val="clear" w:color="auto" w:fill="FFFFFF" w:themeFill="background1"/>
              <w:rPr>
                <w:rFonts w:ascii="Century Gothic" w:hAnsi="Century Gothic"/>
                <w:sz w:val="20"/>
                <w:szCs w:val="20"/>
              </w:rPr>
            </w:pPr>
          </w:p>
          <w:p w14:paraId="5521BF57" w14:textId="77777777" w:rsidR="00406627" w:rsidRPr="00342A12" w:rsidRDefault="00406627" w:rsidP="00F9526E">
            <w:pPr>
              <w:autoSpaceDE w:val="0"/>
              <w:autoSpaceDN w:val="0"/>
              <w:adjustRightInd w:val="0"/>
              <w:rPr>
                <w:rFonts w:ascii="Century Gothic" w:hAnsi="Century Gothic" w:cs="Arial"/>
                <w:b/>
                <w:color w:val="000000"/>
                <w:sz w:val="20"/>
                <w:szCs w:val="20"/>
                <w:lang w:eastAsia="en-GB"/>
              </w:rPr>
            </w:pPr>
          </w:p>
          <w:p w14:paraId="182B28D8" w14:textId="43E00F83" w:rsidR="00FE1351" w:rsidRPr="00342A12" w:rsidRDefault="00FE1351" w:rsidP="00F9526E">
            <w:pPr>
              <w:autoSpaceDE w:val="0"/>
              <w:autoSpaceDN w:val="0"/>
              <w:adjustRightInd w:val="0"/>
              <w:rPr>
                <w:rFonts w:ascii="Century Gothic" w:hAnsi="Century Gothic" w:cs="Arial"/>
                <w:b/>
                <w:bCs/>
                <w:color w:val="000000"/>
                <w:sz w:val="20"/>
                <w:szCs w:val="20"/>
                <w:lang w:eastAsia="en-GB"/>
              </w:rPr>
            </w:pPr>
            <w:r w:rsidRPr="00342A12">
              <w:rPr>
                <w:rFonts w:ascii="Century Gothic" w:hAnsi="Century Gothic" w:cs="Arial"/>
                <w:b/>
                <w:color w:val="000000"/>
                <w:sz w:val="20"/>
                <w:szCs w:val="20"/>
                <w:lang w:eastAsia="en-GB"/>
              </w:rPr>
              <w:t>Next Steps:</w:t>
            </w:r>
            <w:r w:rsidRPr="00342A12">
              <w:rPr>
                <w:rFonts w:ascii="Century Gothic" w:hAnsi="Century Gothic" w:cs="Arial"/>
                <w:color w:val="000000"/>
                <w:sz w:val="20"/>
                <w:szCs w:val="20"/>
                <w:lang w:eastAsia="en-GB"/>
              </w:rPr>
              <w:t xml:space="preserve"> </w:t>
            </w:r>
            <w:r w:rsidRPr="00342A12">
              <w:rPr>
                <w:rFonts w:ascii="Century Gothic" w:hAnsi="Century Gothic" w:cs="Arial"/>
                <w:b/>
                <w:bCs/>
                <w:color w:val="000000"/>
                <w:sz w:val="20"/>
                <w:szCs w:val="20"/>
                <w:lang w:eastAsia="en-GB"/>
              </w:rPr>
              <w:t>To inform Improvement Plan</w:t>
            </w:r>
          </w:p>
          <w:p w14:paraId="4CDB3218" w14:textId="78E31499" w:rsidR="007949B4" w:rsidRPr="00342A12" w:rsidRDefault="007949B4" w:rsidP="007949B4">
            <w:pPr>
              <w:pStyle w:val="ListParagraph"/>
              <w:numPr>
                <w:ilvl w:val="0"/>
                <w:numId w:val="39"/>
              </w:numPr>
              <w:shd w:val="clear" w:color="auto" w:fill="FFFFFF" w:themeFill="background1"/>
              <w:rPr>
                <w:rFonts w:ascii="Century Gothic" w:hAnsi="Century Gothic"/>
                <w:sz w:val="20"/>
                <w:szCs w:val="20"/>
              </w:rPr>
            </w:pPr>
            <w:r w:rsidRPr="00342A12">
              <w:rPr>
                <w:rFonts w:ascii="Century Gothic" w:hAnsi="Century Gothic"/>
                <w:sz w:val="20"/>
                <w:szCs w:val="20"/>
              </w:rPr>
              <w:t xml:space="preserve">Training for pupil mediators. </w:t>
            </w:r>
          </w:p>
          <w:p w14:paraId="3A9A317C" w14:textId="71DF4184" w:rsidR="007949B4" w:rsidRPr="00342A12" w:rsidRDefault="007949B4" w:rsidP="007949B4">
            <w:pPr>
              <w:pStyle w:val="ListParagraph"/>
              <w:numPr>
                <w:ilvl w:val="0"/>
                <w:numId w:val="39"/>
              </w:numPr>
              <w:shd w:val="clear" w:color="auto" w:fill="FFFFFF" w:themeFill="background1"/>
              <w:rPr>
                <w:rFonts w:ascii="Century Gothic" w:hAnsi="Century Gothic"/>
                <w:sz w:val="20"/>
                <w:szCs w:val="20"/>
              </w:rPr>
            </w:pPr>
            <w:r w:rsidRPr="00342A12">
              <w:rPr>
                <w:rFonts w:ascii="Century Gothic" w:hAnsi="Century Gothic"/>
                <w:sz w:val="20"/>
                <w:szCs w:val="20"/>
              </w:rPr>
              <w:t>Training for shared understanding with new staff</w:t>
            </w:r>
          </w:p>
          <w:p w14:paraId="1353D2A3" w14:textId="2036DD1D" w:rsidR="007949B4" w:rsidRPr="00342A12" w:rsidRDefault="007949B4" w:rsidP="007949B4">
            <w:pPr>
              <w:pStyle w:val="ListParagraph"/>
              <w:numPr>
                <w:ilvl w:val="0"/>
                <w:numId w:val="39"/>
              </w:numPr>
              <w:shd w:val="clear" w:color="auto" w:fill="FFFFFF" w:themeFill="background1"/>
              <w:rPr>
                <w:rFonts w:ascii="Century Gothic" w:hAnsi="Century Gothic"/>
                <w:sz w:val="20"/>
                <w:szCs w:val="20"/>
              </w:rPr>
            </w:pPr>
            <w:r w:rsidRPr="00342A12">
              <w:rPr>
                <w:rFonts w:ascii="Century Gothic" w:hAnsi="Century Gothic"/>
                <w:sz w:val="20"/>
                <w:szCs w:val="20"/>
              </w:rPr>
              <w:t xml:space="preserve">Review whole-school behaviour policy. </w:t>
            </w:r>
          </w:p>
          <w:p w14:paraId="05BFF973" w14:textId="32AF0AC2" w:rsidR="00406627" w:rsidRPr="00342A12" w:rsidRDefault="007949B4" w:rsidP="007949B4">
            <w:pPr>
              <w:pStyle w:val="ListParagraph"/>
              <w:numPr>
                <w:ilvl w:val="0"/>
                <w:numId w:val="39"/>
              </w:numPr>
              <w:autoSpaceDE w:val="0"/>
              <w:autoSpaceDN w:val="0"/>
              <w:adjustRightInd w:val="0"/>
              <w:rPr>
                <w:rFonts w:ascii="Century Gothic" w:hAnsi="Century Gothic" w:cs="Arial"/>
                <w:b/>
                <w:bCs/>
                <w:color w:val="000000"/>
                <w:sz w:val="20"/>
                <w:szCs w:val="20"/>
                <w:lang w:eastAsia="en-GB"/>
              </w:rPr>
            </w:pPr>
            <w:r w:rsidRPr="00342A12">
              <w:rPr>
                <w:rFonts w:ascii="Century Gothic" w:hAnsi="Century Gothic"/>
                <w:sz w:val="20"/>
                <w:szCs w:val="20"/>
              </w:rPr>
              <w:t xml:space="preserve">Run Parent Workshop regarding Behaviour Policy </w:t>
            </w:r>
          </w:p>
          <w:p w14:paraId="1029296B" w14:textId="77777777" w:rsidR="007F2100" w:rsidRPr="00342A12" w:rsidRDefault="007949B4" w:rsidP="007F2100">
            <w:pPr>
              <w:pStyle w:val="ListParagraph"/>
              <w:numPr>
                <w:ilvl w:val="0"/>
                <w:numId w:val="39"/>
              </w:numPr>
              <w:autoSpaceDE w:val="0"/>
              <w:autoSpaceDN w:val="0"/>
              <w:adjustRightInd w:val="0"/>
              <w:rPr>
                <w:rFonts w:ascii="Century Gothic" w:hAnsi="Century Gothic" w:cs="Arial"/>
                <w:b/>
                <w:bCs/>
                <w:color w:val="000000"/>
                <w:sz w:val="20"/>
                <w:szCs w:val="20"/>
                <w:lang w:eastAsia="en-GB"/>
              </w:rPr>
            </w:pPr>
            <w:r w:rsidRPr="00342A12">
              <w:rPr>
                <w:rFonts w:ascii="Century Gothic" w:hAnsi="Century Gothic"/>
                <w:sz w:val="20"/>
                <w:szCs w:val="20"/>
              </w:rPr>
              <w:t>Develop lunchtime opportunities beyond the playground</w:t>
            </w:r>
          </w:p>
          <w:p w14:paraId="3F9F7C67" w14:textId="77777777" w:rsidR="007F2100" w:rsidRPr="00342A12" w:rsidRDefault="007F2100" w:rsidP="007F2100">
            <w:pPr>
              <w:pStyle w:val="ListParagraph"/>
              <w:numPr>
                <w:ilvl w:val="0"/>
                <w:numId w:val="39"/>
              </w:numPr>
              <w:autoSpaceDE w:val="0"/>
              <w:autoSpaceDN w:val="0"/>
              <w:adjustRightInd w:val="0"/>
              <w:rPr>
                <w:rFonts w:ascii="Century Gothic" w:hAnsi="Century Gothic" w:cs="Arial"/>
                <w:b/>
                <w:bCs/>
                <w:color w:val="000000"/>
                <w:sz w:val="20"/>
                <w:szCs w:val="20"/>
                <w:lang w:eastAsia="en-GB"/>
              </w:rPr>
            </w:pPr>
            <w:r w:rsidRPr="00342A12">
              <w:rPr>
                <w:rFonts w:ascii="Century Gothic" w:hAnsi="Century Gothic"/>
                <w:sz w:val="20"/>
                <w:szCs w:val="20"/>
              </w:rPr>
              <w:t xml:space="preserve">Parents understand school expectations and procedures. </w:t>
            </w:r>
          </w:p>
          <w:p w14:paraId="49EE693F" w14:textId="49541DD7" w:rsidR="00E9649F" w:rsidRPr="00342A12" w:rsidRDefault="007F2100" w:rsidP="00402E10">
            <w:pPr>
              <w:pStyle w:val="ListParagraph"/>
              <w:numPr>
                <w:ilvl w:val="0"/>
                <w:numId w:val="39"/>
              </w:numPr>
              <w:autoSpaceDE w:val="0"/>
              <w:autoSpaceDN w:val="0"/>
              <w:adjustRightInd w:val="0"/>
              <w:rPr>
                <w:rFonts w:ascii="Century Gothic" w:hAnsi="Century Gothic" w:cs="Arial"/>
                <w:b/>
                <w:bCs/>
                <w:color w:val="000000"/>
                <w:sz w:val="20"/>
                <w:szCs w:val="20"/>
                <w:lang w:eastAsia="en-GB"/>
              </w:rPr>
            </w:pPr>
            <w:r w:rsidRPr="00342A12">
              <w:rPr>
                <w:rFonts w:ascii="Century Gothic" w:hAnsi="Century Gothic"/>
                <w:sz w:val="20"/>
                <w:szCs w:val="20"/>
              </w:rPr>
              <w:t>Pupils have ongoing ownership of the development of their clubs, playground areas and are also developing leadership opportunities</w:t>
            </w:r>
          </w:p>
          <w:p w14:paraId="4ACAA8EE" w14:textId="5DDA99E4" w:rsidR="007D2CC1" w:rsidRDefault="00403248" w:rsidP="0033241E">
            <w:pPr>
              <w:pStyle w:val="ListParagraph"/>
              <w:numPr>
                <w:ilvl w:val="0"/>
                <w:numId w:val="6"/>
              </w:numPr>
              <w:autoSpaceDE w:val="0"/>
              <w:autoSpaceDN w:val="0"/>
              <w:adjustRightInd w:val="0"/>
              <w:rPr>
                <w:rFonts w:ascii="Century Gothic" w:hAnsi="Century Gothic" w:cs="Arial"/>
                <w:bCs/>
                <w:sz w:val="20"/>
                <w:szCs w:val="20"/>
                <w:lang w:eastAsia="en-GB"/>
              </w:rPr>
            </w:pPr>
            <w:r w:rsidRPr="00342A12">
              <w:rPr>
                <w:rFonts w:ascii="Century Gothic" w:hAnsi="Century Gothic" w:cs="Arial"/>
                <w:bCs/>
                <w:sz w:val="20"/>
                <w:szCs w:val="20"/>
                <w:lang w:eastAsia="en-GB"/>
              </w:rPr>
              <w:t xml:space="preserve">PEF Funding </w:t>
            </w:r>
            <w:r w:rsidR="00402E10" w:rsidRPr="00342A12">
              <w:rPr>
                <w:rFonts w:ascii="Century Gothic" w:hAnsi="Century Gothic" w:cs="Arial"/>
                <w:bCs/>
                <w:sz w:val="20"/>
                <w:szCs w:val="20"/>
                <w:lang w:eastAsia="en-GB"/>
              </w:rPr>
              <w:t xml:space="preserve">used </w:t>
            </w:r>
            <w:r w:rsidRPr="00342A12">
              <w:rPr>
                <w:rFonts w:ascii="Century Gothic" w:hAnsi="Century Gothic" w:cs="Arial"/>
                <w:bCs/>
                <w:sz w:val="20"/>
                <w:szCs w:val="20"/>
                <w:lang w:eastAsia="en-GB"/>
              </w:rPr>
              <w:t>to clo</w:t>
            </w:r>
            <w:r w:rsidR="007D2CC1" w:rsidRPr="00342A12">
              <w:rPr>
                <w:rFonts w:ascii="Century Gothic" w:hAnsi="Century Gothic" w:cs="Arial"/>
                <w:bCs/>
                <w:sz w:val="20"/>
                <w:szCs w:val="20"/>
                <w:lang w:eastAsia="en-GB"/>
              </w:rPr>
              <w:t xml:space="preserve">se the </w:t>
            </w:r>
            <w:r w:rsidR="00E96D2B" w:rsidRPr="00342A12">
              <w:rPr>
                <w:rFonts w:ascii="Century Gothic" w:hAnsi="Century Gothic" w:cs="Arial"/>
                <w:bCs/>
                <w:sz w:val="20"/>
                <w:szCs w:val="20"/>
                <w:lang w:eastAsia="en-GB"/>
              </w:rPr>
              <w:t>gap</w:t>
            </w:r>
            <w:r w:rsidR="007D2CC1" w:rsidRPr="00342A12">
              <w:rPr>
                <w:rFonts w:ascii="Century Gothic" w:hAnsi="Century Gothic" w:cs="Arial"/>
                <w:bCs/>
                <w:sz w:val="20"/>
                <w:szCs w:val="20"/>
                <w:lang w:eastAsia="en-GB"/>
              </w:rPr>
              <w:t xml:space="preserve"> in our setting by ensuring all learners have </w:t>
            </w:r>
            <w:r w:rsidR="00402E10" w:rsidRPr="00342A12">
              <w:rPr>
                <w:rFonts w:ascii="Century Gothic" w:hAnsi="Century Gothic" w:cs="Arial"/>
                <w:bCs/>
                <w:sz w:val="20"/>
                <w:szCs w:val="20"/>
                <w:lang w:eastAsia="en-GB"/>
              </w:rPr>
              <w:t>the opportunity for outdoor play and learning</w:t>
            </w:r>
            <w:r w:rsidR="007D2CC1" w:rsidRPr="00342A12">
              <w:rPr>
                <w:rFonts w:ascii="Century Gothic" w:hAnsi="Century Gothic" w:cs="Arial"/>
                <w:bCs/>
                <w:sz w:val="20"/>
                <w:szCs w:val="20"/>
                <w:lang w:eastAsia="en-GB"/>
              </w:rPr>
              <w:t>.</w:t>
            </w:r>
          </w:p>
          <w:p w14:paraId="264E9C4B" w14:textId="77777777" w:rsidR="00523E3A" w:rsidRPr="00342A12" w:rsidRDefault="00523E3A" w:rsidP="00523E3A">
            <w:pPr>
              <w:pStyle w:val="ListParagraph"/>
              <w:autoSpaceDE w:val="0"/>
              <w:autoSpaceDN w:val="0"/>
              <w:adjustRightInd w:val="0"/>
              <w:rPr>
                <w:rFonts w:ascii="Century Gothic" w:hAnsi="Century Gothic" w:cs="Arial"/>
                <w:bCs/>
                <w:sz w:val="20"/>
                <w:szCs w:val="20"/>
                <w:lang w:eastAsia="en-GB"/>
              </w:rPr>
            </w:pPr>
          </w:p>
          <w:p w14:paraId="5F1FD003" w14:textId="3B0996AD" w:rsidR="007D2CC1" w:rsidRPr="00AF59D3" w:rsidRDefault="007D2CC1" w:rsidP="00402E10">
            <w:pPr>
              <w:pStyle w:val="ListParagraph"/>
              <w:autoSpaceDE w:val="0"/>
              <w:autoSpaceDN w:val="0"/>
              <w:adjustRightInd w:val="0"/>
              <w:rPr>
                <w:rFonts w:ascii="Century Gothic" w:hAnsi="Century Gothic" w:cs="Arial"/>
                <w:bCs/>
                <w:sz w:val="18"/>
                <w:szCs w:val="18"/>
                <w:lang w:eastAsia="en-GB"/>
              </w:rPr>
            </w:pPr>
          </w:p>
        </w:tc>
      </w:tr>
    </w:tbl>
    <w:p w14:paraId="48949D11" w14:textId="77777777" w:rsidR="005D229B" w:rsidRPr="00AF59D3" w:rsidRDefault="005D229B">
      <w:pPr>
        <w:rPr>
          <w:rFonts w:ascii="Century Gothic" w:hAnsi="Century Gothic" w:cs="Arial"/>
        </w:rPr>
        <w:sectPr w:rsidR="005D229B" w:rsidRPr="00AF59D3" w:rsidSect="0015644A">
          <w:headerReference w:type="default" r:id="rId17"/>
          <w:footerReference w:type="default" r:id="rId18"/>
          <w:pgSz w:w="16838" w:h="11906" w:orient="landscape"/>
          <w:pgMar w:top="1440" w:right="1440" w:bottom="1440" w:left="1440" w:header="708" w:footer="708" w:gutter="0"/>
          <w:cols w:space="708"/>
          <w:docGrid w:linePitch="360"/>
        </w:sectPr>
      </w:pPr>
    </w:p>
    <w:p w14:paraId="085A7756" w14:textId="77777777" w:rsidR="002236A9" w:rsidRPr="00AF59D3" w:rsidRDefault="002236A9" w:rsidP="00082038">
      <w:pPr>
        <w:jc w:val="right"/>
        <w:rPr>
          <w:rFonts w:ascii="Century Gothic" w:hAnsi="Century Gothic" w:cs="Arial"/>
          <w:color w:val="002060"/>
          <w:sz w:val="52"/>
          <w:szCs w:val="52"/>
          <w:u w:val="single"/>
        </w:rPr>
      </w:pPr>
    </w:p>
    <w:p w14:paraId="57B88BDE" w14:textId="4384165B" w:rsidR="00523E3A" w:rsidRPr="00D73D36" w:rsidRDefault="00523E3A" w:rsidP="00D73D36">
      <w:pPr>
        <w:pBdr>
          <w:top w:val="single" w:sz="4" w:space="1" w:color="auto"/>
          <w:left w:val="single" w:sz="4" w:space="4" w:color="auto"/>
          <w:bottom w:val="single" w:sz="4" w:space="1" w:color="auto"/>
          <w:right w:val="single" w:sz="4" w:space="4" w:color="auto"/>
        </w:pBdr>
        <w:shd w:val="clear" w:color="auto" w:fill="002060"/>
        <w:jc w:val="center"/>
        <w:rPr>
          <w:rFonts w:ascii="Century Gothic" w:hAnsi="Century Gothic" w:cs="Arial"/>
          <w:b/>
          <w:color w:val="FFFFFF" w:themeColor="background1"/>
          <w:sz w:val="52"/>
          <w:szCs w:val="52"/>
        </w:rPr>
      </w:pPr>
      <w:r w:rsidRPr="00D73D36">
        <w:rPr>
          <w:rFonts w:ascii="Century Gothic" w:hAnsi="Century Gothic" w:cs="Arial"/>
          <w:b/>
          <w:color w:val="FFFFFF" w:themeColor="background1"/>
          <w:sz w:val="52"/>
          <w:szCs w:val="52"/>
        </w:rPr>
        <w:t>Logie Durno Primary School</w:t>
      </w:r>
    </w:p>
    <w:p w14:paraId="11A0CFC6" w14:textId="6726D4A4" w:rsidR="00E96D2B" w:rsidRPr="00D73D36" w:rsidRDefault="000E65B6" w:rsidP="00D73D36">
      <w:pPr>
        <w:pBdr>
          <w:top w:val="single" w:sz="4" w:space="1" w:color="auto"/>
          <w:left w:val="single" w:sz="4" w:space="4" w:color="auto"/>
          <w:bottom w:val="single" w:sz="4" w:space="1" w:color="auto"/>
          <w:right w:val="single" w:sz="4" w:space="4" w:color="auto"/>
        </w:pBdr>
        <w:shd w:val="clear" w:color="auto" w:fill="002060"/>
        <w:jc w:val="center"/>
        <w:rPr>
          <w:rFonts w:ascii="Century Gothic" w:hAnsi="Century Gothic" w:cs="Arial"/>
          <w:b/>
          <w:color w:val="FFFFFF" w:themeColor="background1"/>
          <w:sz w:val="52"/>
          <w:szCs w:val="52"/>
        </w:rPr>
      </w:pPr>
      <w:r w:rsidRPr="00D73D36">
        <w:rPr>
          <w:rFonts w:ascii="Century Gothic" w:hAnsi="Century Gothic" w:cs="Arial"/>
          <w:b/>
          <w:color w:val="FFFFFF" w:themeColor="background1"/>
          <w:sz w:val="52"/>
          <w:szCs w:val="52"/>
        </w:rPr>
        <w:t>SCHOOL</w:t>
      </w:r>
      <w:r w:rsidR="002236A9" w:rsidRPr="00D73D36">
        <w:rPr>
          <w:rFonts w:ascii="Century Gothic" w:hAnsi="Century Gothic" w:cs="Arial"/>
          <w:b/>
          <w:color w:val="FFFFFF" w:themeColor="background1"/>
          <w:sz w:val="52"/>
          <w:szCs w:val="52"/>
        </w:rPr>
        <w:t xml:space="preserve"> </w:t>
      </w:r>
      <w:r w:rsidR="000C3042" w:rsidRPr="00D73D36">
        <w:rPr>
          <w:rFonts w:ascii="Century Gothic" w:hAnsi="Century Gothic" w:cs="Arial"/>
          <w:b/>
          <w:color w:val="FFFFFF" w:themeColor="background1"/>
          <w:sz w:val="52"/>
          <w:szCs w:val="52"/>
        </w:rPr>
        <w:t>IMPRO</w:t>
      </w:r>
      <w:r w:rsidR="004C67F2" w:rsidRPr="00D73D36">
        <w:rPr>
          <w:rFonts w:ascii="Century Gothic" w:hAnsi="Century Gothic" w:cs="Arial"/>
          <w:b/>
          <w:color w:val="FFFFFF" w:themeColor="background1"/>
          <w:sz w:val="52"/>
          <w:szCs w:val="52"/>
        </w:rPr>
        <w:t>VEMENT PLAN 20</w:t>
      </w:r>
      <w:r w:rsidR="00402E10" w:rsidRPr="00D73D36">
        <w:rPr>
          <w:rFonts w:ascii="Century Gothic" w:hAnsi="Century Gothic" w:cs="Arial"/>
          <w:b/>
          <w:color w:val="FFFFFF" w:themeColor="background1"/>
          <w:sz w:val="52"/>
          <w:szCs w:val="52"/>
        </w:rPr>
        <w:t>20</w:t>
      </w:r>
      <w:r w:rsidR="004C67F2" w:rsidRPr="00D73D36">
        <w:rPr>
          <w:rFonts w:ascii="Century Gothic" w:hAnsi="Century Gothic" w:cs="Arial"/>
          <w:b/>
          <w:color w:val="FFFFFF" w:themeColor="background1"/>
          <w:sz w:val="52"/>
          <w:szCs w:val="52"/>
        </w:rPr>
        <w:t>-20</w:t>
      </w:r>
      <w:r w:rsidR="00402E10" w:rsidRPr="00D73D36">
        <w:rPr>
          <w:rFonts w:ascii="Century Gothic" w:hAnsi="Century Gothic" w:cs="Arial"/>
          <w:b/>
          <w:color w:val="FFFFFF" w:themeColor="background1"/>
          <w:sz w:val="52"/>
          <w:szCs w:val="52"/>
        </w:rPr>
        <w:t>21</w:t>
      </w:r>
    </w:p>
    <w:p w14:paraId="614F94E0" w14:textId="77777777" w:rsidR="00E96D2B" w:rsidRPr="00AF59D3" w:rsidRDefault="00E96D2B" w:rsidP="002C182B">
      <w:pPr>
        <w:jc w:val="center"/>
        <w:rPr>
          <w:rFonts w:ascii="Century Gothic" w:hAnsi="Century Gothic" w:cs="Arial"/>
          <w:color w:val="002060"/>
          <w:sz w:val="22"/>
        </w:rPr>
      </w:pPr>
    </w:p>
    <w:tbl>
      <w:tblPr>
        <w:tblStyle w:val="TableGrid"/>
        <w:tblW w:w="0" w:type="auto"/>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5557"/>
      </w:tblGrid>
      <w:tr w:rsidR="00523E3A" w:rsidRPr="00AF59D3" w14:paraId="15FEB9FC" w14:textId="77777777" w:rsidTr="00523E3A">
        <w:tc>
          <w:tcPr>
            <w:tcW w:w="5557" w:type="dxa"/>
          </w:tcPr>
          <w:p w14:paraId="3CFA6212" w14:textId="77777777" w:rsidR="00523E3A" w:rsidRPr="00AF59D3" w:rsidRDefault="00523E3A" w:rsidP="004C0D02">
            <w:pPr>
              <w:jc w:val="center"/>
              <w:rPr>
                <w:rFonts w:ascii="Century Gothic" w:eastAsia="Times New Roman" w:hAnsi="Century Gothic" w:cs="Calibri"/>
                <w:color w:val="002060"/>
                <w:sz w:val="52"/>
                <w:szCs w:val="52"/>
              </w:rPr>
            </w:pPr>
            <w:r w:rsidRPr="00AF59D3">
              <w:rPr>
                <w:rFonts w:ascii="Century Gothic" w:hAnsi="Century Gothic" w:cs="Calibri"/>
                <w:noProof/>
                <w:color w:val="002060"/>
                <w:sz w:val="52"/>
                <w:szCs w:val="52"/>
              </w:rPr>
              <w:drawing>
                <wp:inline distT="0" distB="0" distL="0" distR="0" wp14:anchorId="60B7D98F" wp14:editId="08223212">
                  <wp:extent cx="2574587" cy="1930941"/>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1197" cy="1950899"/>
                          </a:xfrm>
                          <a:prstGeom prst="rect">
                            <a:avLst/>
                          </a:prstGeom>
                          <a:noFill/>
                          <a:ln>
                            <a:noFill/>
                          </a:ln>
                        </pic:spPr>
                      </pic:pic>
                    </a:graphicData>
                  </a:graphic>
                </wp:inline>
              </w:drawing>
            </w:r>
          </w:p>
        </w:tc>
        <w:tc>
          <w:tcPr>
            <w:tcW w:w="5557" w:type="dxa"/>
          </w:tcPr>
          <w:p w14:paraId="6C911C7C" w14:textId="77777777" w:rsidR="00523E3A" w:rsidRPr="00AF59D3" w:rsidRDefault="00523E3A" w:rsidP="004C0D02">
            <w:pPr>
              <w:jc w:val="center"/>
              <w:rPr>
                <w:rFonts w:ascii="Century Gothic" w:eastAsia="Times New Roman" w:hAnsi="Century Gothic" w:cs="Calibri"/>
                <w:color w:val="002060"/>
                <w:sz w:val="52"/>
                <w:szCs w:val="52"/>
              </w:rPr>
            </w:pPr>
            <w:r w:rsidRPr="00AF59D3">
              <w:rPr>
                <w:rFonts w:ascii="Century Gothic" w:hAnsi="Century Gothic" w:cs="Calibri"/>
                <w:noProof/>
                <w:color w:val="002060"/>
                <w:sz w:val="52"/>
                <w:szCs w:val="52"/>
              </w:rPr>
              <w:drawing>
                <wp:inline distT="0" distB="0" distL="0" distR="0" wp14:anchorId="22E79E54" wp14:editId="2AB1C26D">
                  <wp:extent cx="2857500" cy="2070100"/>
                  <wp:effectExtent l="0" t="0" r="0" b="63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70100"/>
                          </a:xfrm>
                          <a:prstGeom prst="rect">
                            <a:avLst/>
                          </a:prstGeom>
                          <a:noFill/>
                          <a:ln>
                            <a:noFill/>
                          </a:ln>
                        </pic:spPr>
                      </pic:pic>
                    </a:graphicData>
                  </a:graphic>
                </wp:inline>
              </w:drawing>
            </w:r>
          </w:p>
        </w:tc>
      </w:tr>
      <w:tr w:rsidR="00523E3A" w:rsidRPr="00AF59D3" w14:paraId="2F8371F7" w14:textId="77777777" w:rsidTr="00523E3A">
        <w:tc>
          <w:tcPr>
            <w:tcW w:w="5557" w:type="dxa"/>
          </w:tcPr>
          <w:p w14:paraId="6831B29D" w14:textId="77777777" w:rsidR="00523E3A" w:rsidRPr="00AF59D3" w:rsidRDefault="00523E3A" w:rsidP="004C0D02">
            <w:pPr>
              <w:jc w:val="center"/>
              <w:rPr>
                <w:rFonts w:ascii="Century Gothic" w:eastAsia="Times New Roman" w:hAnsi="Century Gothic" w:cs="Calibri"/>
                <w:color w:val="002060"/>
                <w:sz w:val="52"/>
                <w:szCs w:val="52"/>
              </w:rPr>
            </w:pPr>
            <w:r>
              <w:rPr>
                <w:noProof/>
              </w:rPr>
              <w:drawing>
                <wp:inline distT="0" distB="0" distL="0" distR="0" wp14:anchorId="007C9523" wp14:editId="46720268">
                  <wp:extent cx="2623820" cy="1739265"/>
                  <wp:effectExtent l="0" t="0" r="5080" b="0"/>
                  <wp:docPr id="210" name="Picture 210" descr="Logie Durno School Event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e Durno School Events (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820" cy="1739265"/>
                          </a:xfrm>
                          <a:prstGeom prst="rect">
                            <a:avLst/>
                          </a:prstGeom>
                          <a:noFill/>
                          <a:ln>
                            <a:noFill/>
                          </a:ln>
                        </pic:spPr>
                      </pic:pic>
                    </a:graphicData>
                  </a:graphic>
                </wp:inline>
              </w:drawing>
            </w:r>
          </w:p>
        </w:tc>
        <w:tc>
          <w:tcPr>
            <w:tcW w:w="5557" w:type="dxa"/>
          </w:tcPr>
          <w:p w14:paraId="559E2878" w14:textId="77777777" w:rsidR="00523E3A" w:rsidRPr="00AF59D3" w:rsidRDefault="00523E3A" w:rsidP="004C0D02">
            <w:pPr>
              <w:jc w:val="center"/>
              <w:rPr>
                <w:rFonts w:ascii="Century Gothic" w:eastAsia="Times New Roman" w:hAnsi="Century Gothic" w:cs="Calibri"/>
                <w:color w:val="002060"/>
                <w:sz w:val="52"/>
                <w:szCs w:val="52"/>
              </w:rPr>
            </w:pPr>
            <w:r>
              <w:rPr>
                <w:rFonts w:ascii="Century Gothic" w:hAnsi="Century Gothic" w:cs="Calibri"/>
                <w:noProof/>
                <w:color w:val="002060"/>
                <w:sz w:val="52"/>
                <w:szCs w:val="52"/>
              </w:rPr>
              <w:drawing>
                <wp:inline distT="0" distB="0" distL="0" distR="0" wp14:anchorId="1ED32D72" wp14:editId="26832F4E">
                  <wp:extent cx="3110865" cy="1746443"/>
                  <wp:effectExtent l="0" t="0" r="0" b="635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6590" cy="1755271"/>
                          </a:xfrm>
                          <a:prstGeom prst="rect">
                            <a:avLst/>
                          </a:prstGeom>
                          <a:noFill/>
                          <a:ln>
                            <a:noFill/>
                          </a:ln>
                        </pic:spPr>
                      </pic:pic>
                    </a:graphicData>
                  </a:graphic>
                </wp:inline>
              </w:drawing>
            </w:r>
          </w:p>
        </w:tc>
      </w:tr>
    </w:tbl>
    <w:p w14:paraId="5FAAAE52" w14:textId="77777777" w:rsidR="002C182B" w:rsidRPr="00AF59D3" w:rsidRDefault="002C182B" w:rsidP="002C182B">
      <w:pPr>
        <w:jc w:val="center"/>
        <w:rPr>
          <w:rFonts w:ascii="Century Gothic" w:hAnsi="Century Gothic" w:cs="Arial"/>
          <w:b/>
          <w:color w:val="3366FF"/>
          <w:sz w:val="52"/>
          <w:szCs w:val="52"/>
        </w:rPr>
      </w:pPr>
    </w:p>
    <w:p w14:paraId="240188AA" w14:textId="77777777" w:rsidR="002C182B" w:rsidRPr="00AF59D3" w:rsidRDefault="002C182B" w:rsidP="002C182B">
      <w:pPr>
        <w:rPr>
          <w:rFonts w:ascii="Century Gothic" w:hAnsi="Century Gothic"/>
        </w:rPr>
      </w:pPr>
    </w:p>
    <w:p w14:paraId="69E49A7A" w14:textId="053F7BAB" w:rsidR="003C65A3" w:rsidRDefault="003C65A3" w:rsidP="007623C7">
      <w:pPr>
        <w:rPr>
          <w:rFonts w:ascii="Century Gothic" w:hAnsi="Century Gothic" w:cs="Arial"/>
          <w:b/>
          <w:bCs/>
          <w:szCs w:val="24"/>
          <w:lang w:eastAsia="en-GB"/>
        </w:rPr>
      </w:pPr>
    </w:p>
    <w:tbl>
      <w:tblPr>
        <w:tblStyle w:val="TableGrid"/>
        <w:tblW w:w="15038" w:type="dxa"/>
        <w:tblInd w:w="-289" w:type="dxa"/>
        <w:tblLook w:val="04A0" w:firstRow="1" w:lastRow="0" w:firstColumn="1" w:lastColumn="0" w:noHBand="0" w:noVBand="1"/>
      </w:tblPr>
      <w:tblGrid>
        <w:gridCol w:w="1879"/>
        <w:gridCol w:w="1478"/>
        <w:gridCol w:w="1322"/>
        <w:gridCol w:w="423"/>
        <w:gridCol w:w="2081"/>
        <w:gridCol w:w="2457"/>
        <w:gridCol w:w="1042"/>
        <w:gridCol w:w="1132"/>
        <w:gridCol w:w="3224"/>
      </w:tblGrid>
      <w:tr w:rsidR="003C65A3" w:rsidRPr="00EA3D4A" w14:paraId="37A12C7D" w14:textId="77777777" w:rsidTr="00D73D36">
        <w:trPr>
          <w:trHeight w:val="177"/>
        </w:trPr>
        <w:tc>
          <w:tcPr>
            <w:tcW w:w="3357" w:type="dxa"/>
            <w:gridSpan w:val="2"/>
            <w:shd w:val="clear" w:color="auto" w:fill="002060"/>
          </w:tcPr>
          <w:p w14:paraId="43CDA457" w14:textId="77777777" w:rsidR="003C65A3" w:rsidRPr="00D73D36" w:rsidRDefault="003C65A3" w:rsidP="004C0D02">
            <w:pPr>
              <w:spacing w:after="210" w:line="315" w:lineRule="atLeast"/>
              <w:textAlignment w:val="top"/>
              <w:rPr>
                <w:rFonts w:ascii="Century Gothic" w:eastAsia="Times New Roman" w:hAnsi="Century Gothic" w:cs="Arial"/>
                <w:color w:val="FFFFFF" w:themeColor="background1"/>
                <w:sz w:val="20"/>
                <w:szCs w:val="20"/>
                <w:lang w:val="en" w:eastAsia="en-GB"/>
              </w:rPr>
            </w:pPr>
            <w:r w:rsidRPr="00D73D36">
              <w:rPr>
                <w:rFonts w:ascii="Century Gothic" w:eastAsia="Times New Roman" w:hAnsi="Century Gothic" w:cs="Arial"/>
                <w:b/>
                <w:bCs/>
                <w:color w:val="FFFFFF" w:themeColor="background1"/>
                <w:lang w:val="en" w:eastAsia="en-GB"/>
              </w:rPr>
              <w:t xml:space="preserve">Improvement Priority </w:t>
            </w:r>
          </w:p>
        </w:tc>
        <w:tc>
          <w:tcPr>
            <w:tcW w:w="11681" w:type="dxa"/>
            <w:gridSpan w:val="7"/>
            <w:shd w:val="clear" w:color="auto" w:fill="002060"/>
          </w:tcPr>
          <w:p w14:paraId="432683F5" w14:textId="77777777" w:rsidR="003C65A3" w:rsidRPr="00D73D36" w:rsidRDefault="003C65A3" w:rsidP="004C0D02">
            <w:pPr>
              <w:pStyle w:val="Default"/>
              <w:rPr>
                <w:rFonts w:ascii="Century Gothic" w:eastAsia="Times New Roman" w:hAnsi="Century Gothic" w:cs="Arial"/>
                <w:color w:val="FFFFFF" w:themeColor="background1"/>
                <w:sz w:val="20"/>
                <w:szCs w:val="20"/>
                <w:lang w:val="en" w:eastAsia="en-GB"/>
              </w:rPr>
            </w:pPr>
            <w:r w:rsidRPr="00D73D36">
              <w:rPr>
                <w:rFonts w:ascii="Century Gothic" w:eastAsia="Times New Roman" w:hAnsi="Century Gothic" w:cs="Arial"/>
                <w:color w:val="FFFFFF" w:themeColor="background1"/>
                <w:sz w:val="20"/>
                <w:szCs w:val="20"/>
                <w:lang w:val="en" w:eastAsia="en-GB"/>
              </w:rPr>
              <w:t>To support the “recovery” of learning at Logie Durno Primary School ensuring all are fully supported to engage with the “new normal”</w:t>
            </w:r>
          </w:p>
        </w:tc>
      </w:tr>
      <w:tr w:rsidR="003C65A3" w:rsidRPr="00EA3D4A" w14:paraId="4C9ABABC" w14:textId="77777777" w:rsidTr="00536BD4">
        <w:trPr>
          <w:trHeight w:val="212"/>
        </w:trPr>
        <w:tc>
          <w:tcPr>
            <w:tcW w:w="1879" w:type="dxa"/>
            <w:shd w:val="clear" w:color="auto" w:fill="F2F2F2" w:themeFill="background1" w:themeFillShade="F2"/>
          </w:tcPr>
          <w:p w14:paraId="3D34931F" w14:textId="77777777" w:rsidR="003C65A3" w:rsidRPr="00EA3D4A" w:rsidRDefault="003C65A3" w:rsidP="004C0D02">
            <w:pPr>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 xml:space="preserve">National Priority </w:t>
            </w:r>
          </w:p>
        </w:tc>
        <w:tc>
          <w:tcPr>
            <w:tcW w:w="2800" w:type="dxa"/>
            <w:gridSpan w:val="2"/>
          </w:tcPr>
          <w:p w14:paraId="16F72F65" w14:textId="42969A8E" w:rsidR="003C65A3" w:rsidRPr="00EA3D4A" w:rsidRDefault="00536BD4" w:rsidP="00536BD4">
            <w:pPr>
              <w:shd w:val="clear" w:color="auto" w:fill="FFFFFF" w:themeFill="background1"/>
              <w:autoSpaceDE w:val="0"/>
              <w:autoSpaceDN w:val="0"/>
              <w:adjustRightInd w:val="0"/>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School Improvement</w:t>
            </w:r>
          </w:p>
        </w:tc>
        <w:tc>
          <w:tcPr>
            <w:tcW w:w="2504" w:type="dxa"/>
            <w:gridSpan w:val="2"/>
            <w:shd w:val="clear" w:color="auto" w:fill="F2F2F2" w:themeFill="background1" w:themeFillShade="F2"/>
          </w:tcPr>
          <w:p w14:paraId="23E1E6EC" w14:textId="77777777" w:rsidR="003C65A3" w:rsidRPr="00EA3D4A" w:rsidRDefault="003C65A3" w:rsidP="004C0D02">
            <w:pPr>
              <w:textAlignment w:val="top"/>
              <w:rPr>
                <w:rFonts w:ascii="Century Gothic" w:eastAsia="Times New Roman" w:hAnsi="Century Gothic" w:cs="Arial"/>
                <w:color w:val="333333"/>
                <w:sz w:val="20"/>
                <w:szCs w:val="20"/>
                <w:lang w:val="en" w:eastAsia="en-GB"/>
              </w:rPr>
            </w:pPr>
            <w:r w:rsidRPr="00EA3D4A">
              <w:rPr>
                <w:rFonts w:ascii="Century Gothic" w:eastAsia="Times New Roman" w:hAnsi="Century Gothic" w:cs="Arial"/>
                <w:b/>
                <w:bCs/>
                <w:color w:val="333333"/>
                <w:sz w:val="20"/>
                <w:szCs w:val="20"/>
                <w:lang w:val="en" w:eastAsia="en-GB"/>
              </w:rPr>
              <w:t>Key Drivers of Improvement</w:t>
            </w:r>
          </w:p>
        </w:tc>
        <w:tc>
          <w:tcPr>
            <w:tcW w:w="2457" w:type="dxa"/>
          </w:tcPr>
          <w:p w14:paraId="7DC528F5" w14:textId="51F981FD" w:rsidR="00536BD4" w:rsidRPr="00910D25" w:rsidRDefault="00AC322D" w:rsidP="00536BD4">
            <w:pPr>
              <w:shd w:val="clear" w:color="auto" w:fill="FFFFFF" w:themeFill="background1"/>
              <w:autoSpaceDE w:val="0"/>
              <w:autoSpaceDN w:val="0"/>
              <w:adjustRightInd w:val="0"/>
              <w:rPr>
                <w:rStyle w:val="A3"/>
                <w:rFonts w:ascii="Century Gothic" w:hAnsi="Century Gothic"/>
                <w:b w:val="0"/>
                <w:sz w:val="20"/>
                <w:szCs w:val="20"/>
              </w:rPr>
            </w:pPr>
            <w:r w:rsidRPr="00910D25">
              <w:rPr>
                <w:rStyle w:val="A3"/>
                <w:rFonts w:ascii="Century Gothic" w:hAnsi="Century Gothic"/>
                <w:b w:val="0"/>
                <w:sz w:val="20"/>
                <w:szCs w:val="20"/>
              </w:rPr>
              <w:t>Improvement in children and young people’s health and wellbeing</w:t>
            </w:r>
            <w:r>
              <w:rPr>
                <w:rStyle w:val="A3"/>
                <w:rFonts w:ascii="Century Gothic" w:hAnsi="Century Gothic"/>
                <w:b w:val="0"/>
                <w:sz w:val="20"/>
                <w:szCs w:val="20"/>
              </w:rPr>
              <w:t>.</w:t>
            </w:r>
          </w:p>
          <w:p w14:paraId="2C64AC2D" w14:textId="77777777" w:rsidR="003C65A3" w:rsidRPr="00EA3D4A" w:rsidRDefault="003C65A3" w:rsidP="004C0D02">
            <w:pPr>
              <w:textAlignment w:val="top"/>
              <w:rPr>
                <w:rFonts w:ascii="Century Gothic" w:eastAsia="Times New Roman" w:hAnsi="Century Gothic" w:cs="Arial"/>
                <w:color w:val="333333"/>
                <w:sz w:val="20"/>
                <w:szCs w:val="20"/>
                <w:lang w:val="en" w:eastAsia="en-GB"/>
              </w:rPr>
            </w:pPr>
          </w:p>
        </w:tc>
        <w:tc>
          <w:tcPr>
            <w:tcW w:w="2174" w:type="dxa"/>
            <w:gridSpan w:val="2"/>
            <w:shd w:val="clear" w:color="auto" w:fill="F2F2F2" w:themeFill="background1" w:themeFillShade="F2"/>
          </w:tcPr>
          <w:p w14:paraId="2D2DF5EB" w14:textId="77777777" w:rsidR="003C65A3" w:rsidRPr="00EA3D4A" w:rsidRDefault="003C65A3" w:rsidP="004C0D02">
            <w:pPr>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HGIOS 4 Quality Indicator</w:t>
            </w:r>
          </w:p>
        </w:tc>
        <w:tc>
          <w:tcPr>
            <w:tcW w:w="3224" w:type="dxa"/>
            <w:shd w:val="clear" w:color="auto" w:fill="FFFFFF" w:themeFill="background1"/>
          </w:tcPr>
          <w:p w14:paraId="573FFB5B" w14:textId="77777777" w:rsidR="003C65A3" w:rsidRPr="00910D25" w:rsidRDefault="003C65A3" w:rsidP="004C0D02">
            <w:pPr>
              <w:shd w:val="clear" w:color="auto" w:fill="FFFFFF" w:themeFill="background1"/>
              <w:rPr>
                <w:rFonts w:ascii="Century Gothic" w:hAnsi="Century Gothic" w:cs="Arial"/>
                <w:sz w:val="20"/>
                <w:szCs w:val="20"/>
              </w:rPr>
            </w:pPr>
            <w:r w:rsidRPr="00910D25">
              <w:rPr>
                <w:rFonts w:ascii="Century Gothic" w:hAnsi="Century Gothic" w:cs="Arial"/>
                <w:sz w:val="20"/>
                <w:szCs w:val="20"/>
              </w:rPr>
              <w:t xml:space="preserve">3.1 </w:t>
            </w:r>
            <w:r w:rsidRPr="00910D25">
              <w:rPr>
                <w:rFonts w:ascii="Century Gothic" w:hAnsi="Century Gothic" w:cs="Arial"/>
                <w:sz w:val="20"/>
                <w:szCs w:val="20"/>
                <w:shd w:val="clear" w:color="auto" w:fill="FFFFFF" w:themeFill="background1"/>
              </w:rPr>
              <w:t xml:space="preserve">Ensuring wellbeing, </w:t>
            </w:r>
            <w:proofErr w:type="gramStart"/>
            <w:r w:rsidRPr="00910D25">
              <w:rPr>
                <w:rFonts w:ascii="Century Gothic" w:hAnsi="Century Gothic" w:cs="Arial"/>
                <w:sz w:val="20"/>
                <w:szCs w:val="20"/>
                <w:shd w:val="clear" w:color="auto" w:fill="FFFFFF" w:themeFill="background1"/>
              </w:rPr>
              <w:t>equality</w:t>
            </w:r>
            <w:proofErr w:type="gramEnd"/>
            <w:r w:rsidRPr="00910D25">
              <w:rPr>
                <w:rFonts w:ascii="Century Gothic" w:hAnsi="Century Gothic" w:cs="Arial"/>
                <w:sz w:val="20"/>
                <w:szCs w:val="20"/>
                <w:shd w:val="clear" w:color="auto" w:fill="FFFFFF" w:themeFill="background1"/>
              </w:rPr>
              <w:t xml:space="preserve"> and inclusion</w:t>
            </w:r>
          </w:p>
        </w:tc>
      </w:tr>
      <w:tr w:rsidR="003C65A3" w:rsidRPr="00EA3D4A" w14:paraId="05EAC289" w14:textId="77777777" w:rsidTr="004C0D02">
        <w:trPr>
          <w:trHeight w:val="212"/>
        </w:trPr>
        <w:tc>
          <w:tcPr>
            <w:tcW w:w="4679" w:type="dxa"/>
            <w:gridSpan w:val="3"/>
            <w:shd w:val="clear" w:color="auto" w:fill="F2F2F2" w:themeFill="background1" w:themeFillShade="F2"/>
          </w:tcPr>
          <w:p w14:paraId="66FA8E9E" w14:textId="77777777" w:rsidR="003C65A3" w:rsidRPr="00EA3D4A" w:rsidRDefault="003C65A3" w:rsidP="004C0D02">
            <w:pPr>
              <w:textAlignment w:val="top"/>
              <w:rPr>
                <w:rFonts w:ascii="Century Gothic" w:eastAsia="Times New Roman" w:hAnsi="Century Gothic" w:cs="Arial"/>
                <w:color w:val="333333"/>
                <w:sz w:val="20"/>
                <w:szCs w:val="20"/>
                <w:lang w:val="en" w:eastAsia="en-GB"/>
              </w:rPr>
            </w:pPr>
            <w:r w:rsidRPr="00EA3D4A">
              <w:rPr>
                <w:rFonts w:ascii="Century Gothic" w:eastAsia="Times New Roman" w:hAnsi="Century Gothic" w:cs="Arial"/>
                <w:b/>
                <w:bCs/>
                <w:color w:val="333333"/>
                <w:sz w:val="20"/>
                <w:szCs w:val="20"/>
                <w:lang w:val="en" w:eastAsia="en-GB"/>
              </w:rPr>
              <w:t>Evidence/Data Informing Priority</w:t>
            </w:r>
          </w:p>
        </w:tc>
        <w:tc>
          <w:tcPr>
            <w:tcW w:w="10359" w:type="dxa"/>
            <w:gridSpan w:val="6"/>
          </w:tcPr>
          <w:p w14:paraId="353E38D0" w14:textId="4262A1E4" w:rsidR="003C65A3" w:rsidRDefault="003C65A3" w:rsidP="004C0D02">
            <w:pPr>
              <w:textAlignment w:val="top"/>
              <w:rPr>
                <w:rFonts w:ascii="Century Gothic" w:eastAsia="Times New Roman" w:hAnsi="Century Gothic" w:cs="Arial"/>
                <w:color w:val="333333"/>
                <w:sz w:val="20"/>
                <w:szCs w:val="20"/>
                <w:lang w:val="en" w:eastAsia="en-GB"/>
              </w:rPr>
            </w:pPr>
            <w:r w:rsidRPr="00EA3D4A">
              <w:rPr>
                <w:rFonts w:ascii="Century Gothic" w:eastAsia="Times New Roman" w:hAnsi="Century Gothic" w:cs="Arial"/>
                <w:color w:val="333333"/>
                <w:sz w:val="20"/>
                <w:szCs w:val="20"/>
                <w:lang w:val="en" w:eastAsia="en-GB"/>
              </w:rPr>
              <w:t>Covid Lockdown</w:t>
            </w:r>
            <w:r w:rsidR="00D20FCF">
              <w:rPr>
                <w:rFonts w:ascii="Century Gothic" w:eastAsia="Times New Roman" w:hAnsi="Century Gothic" w:cs="Arial"/>
                <w:color w:val="333333"/>
                <w:sz w:val="20"/>
                <w:szCs w:val="20"/>
                <w:lang w:val="en" w:eastAsia="en-GB"/>
              </w:rPr>
              <w:t xml:space="preserve"> - engagement and </w:t>
            </w:r>
            <w:proofErr w:type="gramStart"/>
            <w:r w:rsidR="00D20FCF">
              <w:rPr>
                <w:rFonts w:ascii="Century Gothic" w:eastAsia="Times New Roman" w:hAnsi="Century Gothic" w:cs="Arial"/>
                <w:color w:val="333333"/>
                <w:sz w:val="20"/>
                <w:szCs w:val="20"/>
                <w:lang w:val="en" w:eastAsia="en-GB"/>
              </w:rPr>
              <w:t>after</w:t>
            </w:r>
            <w:r w:rsidR="000F1920">
              <w:rPr>
                <w:rFonts w:ascii="Century Gothic" w:eastAsia="Times New Roman" w:hAnsi="Century Gothic" w:cs="Arial"/>
                <w:color w:val="333333"/>
                <w:sz w:val="20"/>
                <w:szCs w:val="20"/>
                <w:lang w:val="en" w:eastAsia="en-GB"/>
              </w:rPr>
              <w:t xml:space="preserve"> </w:t>
            </w:r>
            <w:r w:rsidR="00D20FCF">
              <w:rPr>
                <w:rFonts w:ascii="Century Gothic" w:eastAsia="Times New Roman" w:hAnsi="Century Gothic" w:cs="Arial"/>
                <w:color w:val="333333"/>
                <w:sz w:val="20"/>
                <w:szCs w:val="20"/>
                <w:lang w:val="en" w:eastAsia="en-GB"/>
              </w:rPr>
              <w:t>effects</w:t>
            </w:r>
            <w:proofErr w:type="gramEnd"/>
            <w:r w:rsidR="00D20FCF">
              <w:rPr>
                <w:rFonts w:ascii="Century Gothic" w:eastAsia="Times New Roman" w:hAnsi="Century Gothic" w:cs="Arial"/>
                <w:color w:val="333333"/>
                <w:sz w:val="20"/>
                <w:szCs w:val="20"/>
                <w:lang w:val="en" w:eastAsia="en-GB"/>
              </w:rPr>
              <w:t>.</w:t>
            </w:r>
          </w:p>
          <w:p w14:paraId="2F164F3E" w14:textId="77777777" w:rsidR="003C65A3" w:rsidRPr="00EA3D4A" w:rsidRDefault="003C65A3" w:rsidP="004C0D02">
            <w:pPr>
              <w:textAlignment w:val="top"/>
              <w:rPr>
                <w:rFonts w:ascii="Century Gothic" w:eastAsia="Times New Roman" w:hAnsi="Century Gothic" w:cs="Arial"/>
                <w:color w:val="333333"/>
                <w:sz w:val="20"/>
                <w:szCs w:val="20"/>
                <w:lang w:val="en" w:eastAsia="en-GB"/>
              </w:rPr>
            </w:pPr>
          </w:p>
        </w:tc>
      </w:tr>
      <w:tr w:rsidR="003C65A3" w:rsidRPr="00EA3D4A" w14:paraId="112AAC0C" w14:textId="77777777" w:rsidTr="004C0D02">
        <w:trPr>
          <w:trHeight w:val="518"/>
        </w:trPr>
        <w:tc>
          <w:tcPr>
            <w:tcW w:w="5102" w:type="dxa"/>
            <w:gridSpan w:val="4"/>
            <w:shd w:val="clear" w:color="auto" w:fill="F2F2F2" w:themeFill="background1" w:themeFillShade="F2"/>
          </w:tcPr>
          <w:p w14:paraId="1A35C06A"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Action &amp; Leadership of Change</w:t>
            </w:r>
          </w:p>
        </w:tc>
        <w:tc>
          <w:tcPr>
            <w:tcW w:w="5580" w:type="dxa"/>
            <w:gridSpan w:val="3"/>
            <w:shd w:val="clear" w:color="auto" w:fill="F2F2F2" w:themeFill="background1" w:themeFillShade="F2"/>
          </w:tcPr>
          <w:p w14:paraId="1B23504B"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Expected Impact</w:t>
            </w:r>
          </w:p>
        </w:tc>
        <w:tc>
          <w:tcPr>
            <w:tcW w:w="4356" w:type="dxa"/>
            <w:gridSpan w:val="2"/>
            <w:shd w:val="clear" w:color="auto" w:fill="F2F2F2" w:themeFill="background1" w:themeFillShade="F2"/>
          </w:tcPr>
          <w:p w14:paraId="34CC000C"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 xml:space="preserve">Measures </w:t>
            </w:r>
          </w:p>
        </w:tc>
      </w:tr>
      <w:tr w:rsidR="003C65A3" w:rsidRPr="00EA3D4A" w14:paraId="7555C8B7" w14:textId="77777777" w:rsidTr="004C0D02">
        <w:trPr>
          <w:trHeight w:val="1408"/>
        </w:trPr>
        <w:tc>
          <w:tcPr>
            <w:tcW w:w="5102" w:type="dxa"/>
            <w:gridSpan w:val="4"/>
          </w:tcPr>
          <w:p w14:paraId="2D16FA1D"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Re-building positive relationships with pupils, staff, parents/</w:t>
            </w:r>
            <w:proofErr w:type="spellStart"/>
            <w:r w:rsidRPr="000E3B09">
              <w:rPr>
                <w:rFonts w:ascii="Century Gothic" w:eastAsia="Times New Roman" w:hAnsi="Century Gothic" w:cs="Arial"/>
                <w:color w:val="333333"/>
                <w:sz w:val="20"/>
                <w:szCs w:val="20"/>
                <w:lang w:val="en" w:eastAsia="en-GB"/>
              </w:rPr>
              <w:t>carers</w:t>
            </w:r>
            <w:proofErr w:type="spellEnd"/>
            <w:r w:rsidRPr="000E3B09">
              <w:rPr>
                <w:rFonts w:ascii="Century Gothic" w:eastAsia="Times New Roman" w:hAnsi="Century Gothic" w:cs="Arial"/>
                <w:color w:val="333333"/>
                <w:sz w:val="20"/>
                <w:szCs w:val="20"/>
                <w:lang w:val="en" w:eastAsia="en-GB"/>
              </w:rPr>
              <w:t xml:space="preserve"> and community.</w:t>
            </w:r>
          </w:p>
          <w:p w14:paraId="6585F563"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5F23C269"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 xml:space="preserve">Clear focus on Health and wellbeing within school.  </w:t>
            </w:r>
            <w:r w:rsidRPr="00D20FCF">
              <w:rPr>
                <w:rFonts w:ascii="Century Gothic" w:eastAsia="Times New Roman" w:hAnsi="Century Gothic" w:cs="Arial"/>
                <w:color w:val="333333"/>
                <w:sz w:val="20"/>
                <w:szCs w:val="20"/>
                <w:highlight w:val="yellow"/>
                <w:lang w:val="en" w:eastAsia="en-GB"/>
              </w:rPr>
              <w:t>See HWB improvement plan below</w:t>
            </w:r>
          </w:p>
          <w:p w14:paraId="79E6221D"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0CB7A8ED"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Priority given to a refresh of our VVA in T3 when all are settled back.</w:t>
            </w:r>
          </w:p>
          <w:p w14:paraId="7CD83F45"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0F003C98" w14:textId="5BC45619" w:rsidR="003C65A3"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Consideration will be given to:</w:t>
            </w:r>
          </w:p>
          <w:p w14:paraId="1627D81F" w14:textId="77777777" w:rsidR="00324B8B" w:rsidRPr="000E3B09" w:rsidRDefault="00324B8B" w:rsidP="004C0D02">
            <w:pPr>
              <w:textAlignment w:val="top"/>
              <w:rPr>
                <w:rFonts w:ascii="Century Gothic" w:eastAsia="Times New Roman" w:hAnsi="Century Gothic" w:cs="Arial"/>
                <w:color w:val="333333"/>
                <w:sz w:val="20"/>
                <w:szCs w:val="20"/>
                <w:lang w:val="en" w:eastAsia="en-GB"/>
              </w:rPr>
            </w:pPr>
          </w:p>
          <w:p w14:paraId="172156E2" w14:textId="77777777" w:rsidR="003C65A3" w:rsidRPr="000E3B09" w:rsidRDefault="003C65A3" w:rsidP="004C0D02">
            <w:pPr>
              <w:pStyle w:val="ListParagraph"/>
              <w:numPr>
                <w:ilvl w:val="0"/>
                <w:numId w:val="40"/>
              </w:num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Acknowledging and responding to the experiences of pupils and their family/community.</w:t>
            </w:r>
          </w:p>
          <w:p w14:paraId="750ED066" w14:textId="77777777" w:rsidR="003C65A3" w:rsidRPr="000E3B09" w:rsidRDefault="003C65A3" w:rsidP="004C0D02">
            <w:pPr>
              <w:pStyle w:val="ListParagraph"/>
              <w:numPr>
                <w:ilvl w:val="0"/>
                <w:numId w:val="40"/>
              </w:num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Providing appropriate supports to meet individual needs</w:t>
            </w:r>
          </w:p>
          <w:p w14:paraId="545DD104" w14:textId="77777777" w:rsidR="003C65A3" w:rsidRPr="000E3B09" w:rsidRDefault="003C65A3" w:rsidP="004C0D02">
            <w:pPr>
              <w:pStyle w:val="ListParagraph"/>
              <w:numPr>
                <w:ilvl w:val="0"/>
                <w:numId w:val="40"/>
              </w:num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Rebuilding the sense of community across the school</w:t>
            </w:r>
          </w:p>
          <w:p w14:paraId="2E2858F3" w14:textId="77777777" w:rsidR="003C65A3" w:rsidRPr="000E3B09" w:rsidRDefault="003C65A3" w:rsidP="004C0D02">
            <w:pPr>
              <w:pStyle w:val="ListParagraph"/>
              <w:numPr>
                <w:ilvl w:val="0"/>
                <w:numId w:val="40"/>
              </w:num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Re -establishing positive and trusting relationships</w:t>
            </w:r>
          </w:p>
          <w:p w14:paraId="5CE93B97" w14:textId="119AEB57" w:rsidR="003C65A3" w:rsidRDefault="003C65A3" w:rsidP="004C0D02">
            <w:pPr>
              <w:pStyle w:val="ListParagraph"/>
              <w:numPr>
                <w:ilvl w:val="0"/>
                <w:numId w:val="40"/>
              </w:num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lastRenderedPageBreak/>
              <w:t>Engagement with the new routines and structures - supporting all to become familiar and confident within these.</w:t>
            </w:r>
          </w:p>
          <w:p w14:paraId="7F43266B" w14:textId="77777777" w:rsidR="00324B8B" w:rsidRPr="000E3B09" w:rsidRDefault="00324B8B" w:rsidP="00324B8B">
            <w:pPr>
              <w:pStyle w:val="ListParagraph"/>
              <w:textAlignment w:val="top"/>
              <w:rPr>
                <w:rFonts w:ascii="Century Gothic" w:eastAsia="Times New Roman" w:hAnsi="Century Gothic" w:cs="Arial"/>
                <w:color w:val="333333"/>
                <w:sz w:val="20"/>
                <w:szCs w:val="20"/>
                <w:lang w:val="en" w:eastAsia="en-GB"/>
              </w:rPr>
            </w:pPr>
          </w:p>
          <w:p w14:paraId="7A9FFD79" w14:textId="77777777" w:rsidR="003C65A3" w:rsidRPr="000E3B09" w:rsidRDefault="003C65A3" w:rsidP="004C0D02">
            <w:pPr>
              <w:pStyle w:val="ListParagraph"/>
              <w:textAlignment w:val="top"/>
              <w:rPr>
                <w:rFonts w:ascii="Century Gothic" w:eastAsia="Times New Roman" w:hAnsi="Century Gothic" w:cs="Arial"/>
                <w:color w:val="333333"/>
                <w:sz w:val="20"/>
                <w:szCs w:val="20"/>
                <w:lang w:val="en" w:eastAsia="en-GB"/>
              </w:rPr>
            </w:pPr>
          </w:p>
          <w:p w14:paraId="3B56A6EB" w14:textId="7A72E0C0" w:rsidR="003C65A3"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Re engagement with the curriculum</w:t>
            </w:r>
            <w:r w:rsidR="00D20FCF">
              <w:rPr>
                <w:rFonts w:ascii="Century Gothic" w:eastAsia="Times New Roman" w:hAnsi="Century Gothic" w:cs="Arial"/>
                <w:color w:val="333333"/>
                <w:sz w:val="20"/>
                <w:szCs w:val="20"/>
                <w:lang w:val="en" w:eastAsia="en-GB"/>
              </w:rPr>
              <w:t xml:space="preserve">.  T1 and T2 will see a </w:t>
            </w:r>
            <w:r w:rsidRPr="000E3B09">
              <w:rPr>
                <w:rFonts w:ascii="Century Gothic" w:eastAsia="Times New Roman" w:hAnsi="Century Gothic" w:cs="Arial"/>
                <w:color w:val="333333"/>
                <w:sz w:val="20"/>
                <w:szCs w:val="20"/>
                <w:lang w:val="en" w:eastAsia="en-GB"/>
              </w:rPr>
              <w:t>key focus on</w:t>
            </w:r>
            <w:r w:rsidR="00D20FCF">
              <w:rPr>
                <w:rFonts w:ascii="Century Gothic" w:eastAsia="Times New Roman" w:hAnsi="Century Gothic" w:cs="Arial"/>
                <w:color w:val="333333"/>
                <w:sz w:val="20"/>
                <w:szCs w:val="20"/>
                <w:lang w:val="en" w:eastAsia="en-GB"/>
              </w:rPr>
              <w:t xml:space="preserve">: </w:t>
            </w:r>
            <w:r w:rsidRPr="000E3B09">
              <w:rPr>
                <w:rFonts w:ascii="Century Gothic" w:eastAsia="Times New Roman" w:hAnsi="Century Gothic" w:cs="Arial"/>
                <w:color w:val="333333"/>
                <w:sz w:val="20"/>
                <w:szCs w:val="20"/>
                <w:lang w:val="en" w:eastAsia="en-GB"/>
              </w:rPr>
              <w:t xml:space="preserve"> Literacy, </w:t>
            </w:r>
            <w:r w:rsidR="00D20FCF">
              <w:rPr>
                <w:rFonts w:ascii="Century Gothic" w:eastAsia="Times New Roman" w:hAnsi="Century Gothic" w:cs="Arial"/>
                <w:color w:val="333333"/>
                <w:sz w:val="20"/>
                <w:szCs w:val="20"/>
                <w:lang w:val="en" w:eastAsia="en-GB"/>
              </w:rPr>
              <w:t>N</w:t>
            </w:r>
            <w:r w:rsidRPr="000E3B09">
              <w:rPr>
                <w:rFonts w:ascii="Century Gothic" w:eastAsia="Times New Roman" w:hAnsi="Century Gothic" w:cs="Arial"/>
                <w:color w:val="333333"/>
                <w:sz w:val="20"/>
                <w:szCs w:val="20"/>
                <w:lang w:val="en" w:eastAsia="en-GB"/>
              </w:rPr>
              <w:t xml:space="preserve">umeracy and </w:t>
            </w:r>
            <w:r w:rsidR="00D20FCF">
              <w:rPr>
                <w:rFonts w:ascii="Century Gothic" w:eastAsia="Times New Roman" w:hAnsi="Century Gothic" w:cs="Arial"/>
                <w:color w:val="333333"/>
                <w:sz w:val="20"/>
                <w:szCs w:val="20"/>
                <w:lang w:val="en" w:eastAsia="en-GB"/>
              </w:rPr>
              <w:t>H</w:t>
            </w:r>
            <w:r w:rsidRPr="000E3B09">
              <w:rPr>
                <w:rFonts w:ascii="Century Gothic" w:eastAsia="Times New Roman" w:hAnsi="Century Gothic" w:cs="Arial"/>
                <w:color w:val="333333"/>
                <w:sz w:val="20"/>
                <w:szCs w:val="20"/>
                <w:lang w:val="en" w:eastAsia="en-GB"/>
              </w:rPr>
              <w:t xml:space="preserve">ealth and </w:t>
            </w:r>
            <w:r w:rsidR="00D20FCF">
              <w:rPr>
                <w:rFonts w:ascii="Century Gothic" w:eastAsia="Times New Roman" w:hAnsi="Century Gothic" w:cs="Arial"/>
                <w:color w:val="333333"/>
                <w:sz w:val="20"/>
                <w:szCs w:val="20"/>
                <w:lang w:val="en" w:eastAsia="en-GB"/>
              </w:rPr>
              <w:t>W</w:t>
            </w:r>
            <w:r w:rsidRPr="000E3B09">
              <w:rPr>
                <w:rFonts w:ascii="Century Gothic" w:eastAsia="Times New Roman" w:hAnsi="Century Gothic" w:cs="Arial"/>
                <w:color w:val="333333"/>
                <w:sz w:val="20"/>
                <w:szCs w:val="20"/>
                <w:lang w:val="en" w:eastAsia="en-GB"/>
              </w:rPr>
              <w:t>ellbeing.</w:t>
            </w:r>
          </w:p>
          <w:p w14:paraId="242513D2" w14:textId="77777777" w:rsidR="00D20FCF" w:rsidRPr="000E3B09" w:rsidRDefault="00D20FCF" w:rsidP="004C0D02">
            <w:pPr>
              <w:textAlignment w:val="top"/>
              <w:rPr>
                <w:rFonts w:ascii="Century Gothic" w:eastAsia="Times New Roman" w:hAnsi="Century Gothic" w:cs="Arial"/>
                <w:color w:val="333333"/>
                <w:sz w:val="20"/>
                <w:szCs w:val="20"/>
                <w:lang w:val="en" w:eastAsia="en-GB"/>
              </w:rPr>
            </w:pPr>
          </w:p>
          <w:p w14:paraId="16691150" w14:textId="77777777" w:rsidR="003C65A3"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Ensuring that there is a focus on development of the skills for learning life and work.</w:t>
            </w:r>
          </w:p>
          <w:p w14:paraId="064E515A" w14:textId="4C5FE88C"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 xml:space="preserve"> </w:t>
            </w:r>
          </w:p>
          <w:p w14:paraId="0593A438" w14:textId="457B306F"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Continuing to support the development of the use of technology</w:t>
            </w:r>
            <w:r w:rsidR="00D20FCF">
              <w:rPr>
                <w:rFonts w:ascii="Century Gothic" w:eastAsia="Times New Roman" w:hAnsi="Century Gothic" w:cs="Arial"/>
                <w:color w:val="333333"/>
                <w:sz w:val="20"/>
                <w:szCs w:val="20"/>
                <w:lang w:val="en" w:eastAsia="en-GB"/>
              </w:rPr>
              <w:t xml:space="preserve">. Ensure readiness to undertake </w:t>
            </w:r>
            <w:r w:rsidRPr="000E3B09">
              <w:rPr>
                <w:rFonts w:ascii="Century Gothic" w:eastAsia="Times New Roman" w:hAnsi="Century Gothic" w:cs="Arial"/>
                <w:color w:val="333333"/>
                <w:sz w:val="20"/>
                <w:szCs w:val="20"/>
                <w:lang w:val="en" w:eastAsia="en-GB"/>
              </w:rPr>
              <w:t>blended learning</w:t>
            </w:r>
            <w:r w:rsidR="00D20FCF">
              <w:rPr>
                <w:rFonts w:ascii="Century Gothic" w:eastAsia="Times New Roman" w:hAnsi="Century Gothic" w:cs="Arial"/>
                <w:color w:val="333333"/>
                <w:sz w:val="20"/>
                <w:szCs w:val="20"/>
                <w:lang w:val="en" w:eastAsia="en-GB"/>
              </w:rPr>
              <w:t>.</w:t>
            </w:r>
          </w:p>
          <w:p w14:paraId="0C0FA681"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4F735224"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 xml:space="preserve">Make applications for new technology – </w:t>
            </w:r>
            <w:proofErr w:type="spellStart"/>
            <w:r w:rsidRPr="000E3B09">
              <w:rPr>
                <w:rFonts w:ascii="Century Gothic" w:eastAsia="Times New Roman" w:hAnsi="Century Gothic" w:cs="Arial"/>
                <w:color w:val="333333"/>
                <w:sz w:val="20"/>
                <w:szCs w:val="20"/>
                <w:lang w:val="en" w:eastAsia="en-GB"/>
              </w:rPr>
              <w:t>i</w:t>
            </w:r>
            <w:proofErr w:type="spellEnd"/>
            <w:r w:rsidRPr="000E3B09">
              <w:rPr>
                <w:rFonts w:ascii="Century Gothic" w:eastAsia="Times New Roman" w:hAnsi="Century Gothic" w:cs="Arial"/>
                <w:color w:val="333333"/>
                <w:sz w:val="20"/>
                <w:szCs w:val="20"/>
                <w:lang w:val="en" w:eastAsia="en-GB"/>
              </w:rPr>
              <w:t>-pads for vulnerable families with limited or no technology.</w:t>
            </w:r>
          </w:p>
          <w:p w14:paraId="16232086"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5CA3684E"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Ensuring opportunities are also provided for outdoor learning.</w:t>
            </w:r>
          </w:p>
        </w:tc>
        <w:tc>
          <w:tcPr>
            <w:tcW w:w="5580" w:type="dxa"/>
            <w:gridSpan w:val="3"/>
          </w:tcPr>
          <w:p w14:paraId="03E557F3"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lastRenderedPageBreak/>
              <w:t>All within the school community are supported to engage positively with the “new normal” in August.</w:t>
            </w:r>
          </w:p>
          <w:p w14:paraId="106BB011"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0E4E24CA"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All staff, pupils and parents/</w:t>
            </w:r>
            <w:proofErr w:type="spellStart"/>
            <w:r w:rsidRPr="000E3B09">
              <w:rPr>
                <w:rFonts w:ascii="Century Gothic" w:eastAsia="Times New Roman" w:hAnsi="Century Gothic" w:cs="Arial"/>
                <w:color w:val="333333"/>
                <w:sz w:val="20"/>
                <w:szCs w:val="20"/>
                <w:lang w:val="en" w:eastAsia="en-GB"/>
              </w:rPr>
              <w:t>carers</w:t>
            </w:r>
            <w:proofErr w:type="spellEnd"/>
            <w:r w:rsidRPr="000E3B09">
              <w:rPr>
                <w:rFonts w:ascii="Century Gothic" w:eastAsia="Times New Roman" w:hAnsi="Century Gothic" w:cs="Arial"/>
                <w:color w:val="333333"/>
                <w:sz w:val="20"/>
                <w:szCs w:val="20"/>
                <w:lang w:val="en" w:eastAsia="en-GB"/>
              </w:rPr>
              <w:t xml:space="preserve"> feel fully supported with the provision available from August.</w:t>
            </w:r>
          </w:p>
          <w:p w14:paraId="66E61E17"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251D47DA" w14:textId="21FDF3E2"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All pupils receive appropriate support through introduction of our 3 Bubbles. Targets</w:t>
            </w:r>
            <w:r w:rsidR="00D20FCF">
              <w:rPr>
                <w:rFonts w:ascii="Century Gothic" w:eastAsia="Times New Roman" w:hAnsi="Century Gothic" w:cs="Arial"/>
                <w:color w:val="333333"/>
                <w:sz w:val="20"/>
                <w:szCs w:val="20"/>
                <w:lang w:val="en" w:eastAsia="en-GB"/>
              </w:rPr>
              <w:t>,</w:t>
            </w:r>
            <w:r w:rsidRPr="000E3B09">
              <w:rPr>
                <w:rFonts w:ascii="Century Gothic" w:eastAsia="Times New Roman" w:hAnsi="Century Gothic" w:cs="Arial"/>
                <w:color w:val="333333"/>
                <w:sz w:val="20"/>
                <w:szCs w:val="20"/>
                <w:lang w:val="en" w:eastAsia="en-GB"/>
              </w:rPr>
              <w:t xml:space="preserve"> </w:t>
            </w:r>
            <w:proofErr w:type="gramStart"/>
            <w:r w:rsidRPr="000E3B09">
              <w:rPr>
                <w:rFonts w:ascii="Century Gothic" w:eastAsia="Times New Roman" w:hAnsi="Century Gothic" w:cs="Arial"/>
                <w:color w:val="333333"/>
                <w:sz w:val="20"/>
                <w:szCs w:val="20"/>
                <w:lang w:val="en" w:eastAsia="en-GB"/>
              </w:rPr>
              <w:t>support</w:t>
            </w:r>
            <w:proofErr w:type="gramEnd"/>
            <w:r w:rsidRPr="000E3B09">
              <w:rPr>
                <w:rFonts w:ascii="Century Gothic" w:eastAsia="Times New Roman" w:hAnsi="Century Gothic" w:cs="Arial"/>
                <w:color w:val="333333"/>
                <w:sz w:val="20"/>
                <w:szCs w:val="20"/>
                <w:lang w:val="en" w:eastAsia="en-GB"/>
              </w:rPr>
              <w:t xml:space="preserve"> and interventions provided.</w:t>
            </w:r>
          </w:p>
          <w:p w14:paraId="6F5A3475"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729B6A88"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Focus is placed on the delivery of the curriculum allowing all pupils to experience learning with a detailed focus on:</w:t>
            </w:r>
          </w:p>
          <w:p w14:paraId="4F52D153"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373548FA"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Literacy</w:t>
            </w:r>
          </w:p>
          <w:p w14:paraId="123D60E9"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Numeracy</w:t>
            </w:r>
          </w:p>
          <w:p w14:paraId="57BB8610"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Health and Wellbeing</w:t>
            </w:r>
          </w:p>
          <w:p w14:paraId="5012EF39"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Development of skills including technology</w:t>
            </w:r>
          </w:p>
          <w:p w14:paraId="01704EA1"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Use of outdoor learning as an approach.</w:t>
            </w:r>
          </w:p>
          <w:p w14:paraId="4C851FB3"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2A1DEC1F" w14:textId="77777777" w:rsidR="003C65A3" w:rsidRPr="000E3B09" w:rsidRDefault="003C65A3" w:rsidP="004C0D02">
            <w:pPr>
              <w:autoSpaceDE w:val="0"/>
              <w:autoSpaceDN w:val="0"/>
              <w:adjustRightInd w:val="0"/>
              <w:rPr>
                <w:rFonts w:ascii="Century Gothic" w:hAnsi="Century Gothic" w:cs="Arial"/>
                <w:color w:val="000000"/>
                <w:sz w:val="20"/>
                <w:szCs w:val="20"/>
              </w:rPr>
            </w:pPr>
            <w:r w:rsidRPr="000E3B09">
              <w:rPr>
                <w:rFonts w:ascii="Century Gothic" w:hAnsi="Century Gothic" w:cs="Arial"/>
                <w:color w:val="000000"/>
                <w:sz w:val="20"/>
                <w:szCs w:val="20"/>
              </w:rPr>
              <w:t xml:space="preserve">Encourage all pupils to follow patterns and routines that will support their learning at school and at home. </w:t>
            </w:r>
          </w:p>
          <w:p w14:paraId="58F83B40" w14:textId="77777777" w:rsidR="003C65A3" w:rsidRPr="000E3B09" w:rsidRDefault="003C65A3" w:rsidP="004C0D02">
            <w:pPr>
              <w:pStyle w:val="Default"/>
              <w:rPr>
                <w:rFonts w:ascii="Century Gothic" w:hAnsi="Century Gothic" w:cs="Arial"/>
                <w:sz w:val="20"/>
                <w:szCs w:val="20"/>
              </w:rPr>
            </w:pPr>
          </w:p>
          <w:p w14:paraId="4605E5DC"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p w14:paraId="6B4FFA11"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r w:rsidRPr="000E3B09">
              <w:rPr>
                <w:rFonts w:ascii="Century Gothic" w:eastAsia="Times New Roman" w:hAnsi="Century Gothic" w:cs="Arial"/>
                <w:color w:val="333333"/>
                <w:sz w:val="20"/>
                <w:szCs w:val="20"/>
                <w:lang w:val="en" w:eastAsia="en-GB"/>
              </w:rPr>
              <w:t>Work with colleagues across the school cluster to reach an agreed approach to blended/flipped learning for our school – share in good practice/review and adapt in line with practice/guidance.</w:t>
            </w:r>
          </w:p>
          <w:p w14:paraId="76395383" w14:textId="77777777" w:rsidR="003C65A3" w:rsidRPr="000E3B09" w:rsidRDefault="003C65A3" w:rsidP="004C0D02">
            <w:pPr>
              <w:textAlignment w:val="top"/>
              <w:rPr>
                <w:rFonts w:ascii="Century Gothic" w:eastAsia="Times New Roman" w:hAnsi="Century Gothic" w:cs="Arial"/>
                <w:color w:val="333333"/>
                <w:sz w:val="20"/>
                <w:szCs w:val="20"/>
                <w:lang w:val="en" w:eastAsia="en-GB"/>
              </w:rPr>
            </w:pPr>
          </w:p>
        </w:tc>
        <w:tc>
          <w:tcPr>
            <w:tcW w:w="4356" w:type="dxa"/>
            <w:gridSpan w:val="2"/>
          </w:tcPr>
          <w:p w14:paraId="61389696" w14:textId="1E8F5B41" w:rsidR="00D20FCF" w:rsidRDefault="003C65A3" w:rsidP="004C0D02">
            <w:pPr>
              <w:pStyle w:val="Default"/>
              <w:rPr>
                <w:rFonts w:ascii="Century Gothic" w:hAnsi="Century Gothic" w:cs="Arial"/>
                <w:sz w:val="20"/>
                <w:szCs w:val="20"/>
              </w:rPr>
            </w:pPr>
            <w:r w:rsidRPr="000E3B09">
              <w:rPr>
                <w:rFonts w:ascii="Century Gothic" w:hAnsi="Century Gothic" w:cs="Arial"/>
                <w:sz w:val="20"/>
                <w:szCs w:val="20"/>
              </w:rPr>
              <w:lastRenderedPageBreak/>
              <w:t xml:space="preserve">Return to school in a phased ‘Bubble’ model which will allow for smaller teaching groups to target and determine needs. </w:t>
            </w:r>
            <w:r w:rsidR="00D20FCF">
              <w:rPr>
                <w:rFonts w:ascii="Century Gothic" w:hAnsi="Century Gothic" w:cs="Arial"/>
                <w:sz w:val="20"/>
                <w:szCs w:val="20"/>
              </w:rPr>
              <w:t xml:space="preserve"> </w:t>
            </w:r>
          </w:p>
          <w:p w14:paraId="3F9DA9FE" w14:textId="77777777" w:rsidR="00D20FCF" w:rsidRDefault="00D20FCF" w:rsidP="004C0D02">
            <w:pPr>
              <w:pStyle w:val="Default"/>
              <w:rPr>
                <w:rFonts w:ascii="Century Gothic" w:hAnsi="Century Gothic" w:cs="Arial"/>
                <w:sz w:val="20"/>
                <w:szCs w:val="20"/>
              </w:rPr>
            </w:pPr>
          </w:p>
          <w:p w14:paraId="1045B3D1" w14:textId="52F5ED4E" w:rsidR="003C65A3" w:rsidRPr="000E3B09" w:rsidRDefault="003C65A3" w:rsidP="004C0D02">
            <w:pPr>
              <w:pStyle w:val="Default"/>
              <w:rPr>
                <w:rFonts w:ascii="Century Gothic" w:hAnsi="Century Gothic" w:cs="Arial"/>
                <w:sz w:val="20"/>
                <w:szCs w:val="20"/>
              </w:rPr>
            </w:pPr>
            <w:r w:rsidRPr="000E3B09">
              <w:rPr>
                <w:rFonts w:ascii="Century Gothic" w:hAnsi="Century Gothic" w:cs="Arial"/>
                <w:sz w:val="20"/>
                <w:szCs w:val="20"/>
              </w:rPr>
              <w:t xml:space="preserve"> HT will teach full time for T1 and 80% of the week in T2 to facilitate this.</w:t>
            </w:r>
          </w:p>
          <w:p w14:paraId="5D1009B4" w14:textId="77777777" w:rsidR="003C65A3" w:rsidRPr="000E3B09" w:rsidRDefault="003C65A3" w:rsidP="004C0D02">
            <w:pPr>
              <w:pStyle w:val="Default"/>
              <w:rPr>
                <w:rFonts w:ascii="Century Gothic" w:hAnsi="Century Gothic" w:cs="Arial"/>
                <w:sz w:val="20"/>
                <w:szCs w:val="20"/>
              </w:rPr>
            </w:pPr>
          </w:p>
          <w:p w14:paraId="4B5121BF" w14:textId="77777777" w:rsidR="003C65A3" w:rsidRPr="000E3B09" w:rsidRDefault="003C65A3" w:rsidP="004C0D02">
            <w:pPr>
              <w:pStyle w:val="Default"/>
              <w:rPr>
                <w:rFonts w:ascii="Century Gothic" w:hAnsi="Century Gothic" w:cs="Arial"/>
                <w:sz w:val="20"/>
                <w:szCs w:val="20"/>
              </w:rPr>
            </w:pPr>
            <w:r w:rsidRPr="000E3B09">
              <w:rPr>
                <w:rFonts w:ascii="Century Gothic" w:hAnsi="Century Gothic" w:cs="Arial"/>
                <w:sz w:val="20"/>
                <w:szCs w:val="20"/>
              </w:rPr>
              <w:t>Assess learner’s social and emotional needs in the first few weeks by planning and delivering open activities.</w:t>
            </w:r>
          </w:p>
          <w:p w14:paraId="028870AF" w14:textId="77777777" w:rsidR="003C65A3" w:rsidRPr="000E3B09" w:rsidRDefault="003C65A3" w:rsidP="004C0D02">
            <w:pPr>
              <w:pStyle w:val="Default"/>
              <w:rPr>
                <w:rFonts w:ascii="Century Gothic" w:hAnsi="Century Gothic" w:cs="Arial"/>
                <w:sz w:val="20"/>
                <w:szCs w:val="20"/>
              </w:rPr>
            </w:pPr>
          </w:p>
          <w:p w14:paraId="4757AA50" w14:textId="02876BB5" w:rsidR="003C65A3" w:rsidRPr="000E3B09" w:rsidRDefault="00536BD4" w:rsidP="004C0D02">
            <w:pPr>
              <w:pStyle w:val="Default"/>
              <w:rPr>
                <w:rFonts w:ascii="Century Gothic" w:hAnsi="Century Gothic" w:cs="Arial"/>
                <w:sz w:val="20"/>
                <w:szCs w:val="20"/>
              </w:rPr>
            </w:pPr>
            <w:r>
              <w:rPr>
                <w:rFonts w:ascii="Century Gothic" w:hAnsi="Century Gothic" w:cs="Arial"/>
                <w:sz w:val="20"/>
                <w:szCs w:val="20"/>
              </w:rPr>
              <w:t>G</w:t>
            </w:r>
            <w:r w:rsidR="003C65A3" w:rsidRPr="000E3B09">
              <w:rPr>
                <w:rFonts w:ascii="Century Gothic" w:hAnsi="Century Gothic" w:cs="Arial"/>
                <w:sz w:val="20"/>
                <w:szCs w:val="20"/>
              </w:rPr>
              <w:t>ather</w:t>
            </w:r>
            <w:r>
              <w:rPr>
                <w:rFonts w:ascii="Century Gothic" w:hAnsi="Century Gothic" w:cs="Arial"/>
                <w:sz w:val="20"/>
                <w:szCs w:val="20"/>
              </w:rPr>
              <w:t xml:space="preserve"> </w:t>
            </w:r>
            <w:r w:rsidR="003C65A3" w:rsidRPr="000E3B09">
              <w:rPr>
                <w:rFonts w:ascii="Century Gothic" w:hAnsi="Century Gothic" w:cs="Arial"/>
                <w:sz w:val="20"/>
                <w:szCs w:val="20"/>
              </w:rPr>
              <w:t xml:space="preserve">formative information about children and young people’s learning needs on their return to places of learning. </w:t>
            </w:r>
          </w:p>
          <w:p w14:paraId="092D9683" w14:textId="77777777" w:rsidR="003C65A3" w:rsidRPr="000E3B09" w:rsidRDefault="003C65A3" w:rsidP="004C0D02">
            <w:pPr>
              <w:rPr>
                <w:rFonts w:ascii="Century Gothic" w:hAnsi="Century Gothic" w:cs="Arial"/>
                <w:sz w:val="20"/>
                <w:szCs w:val="20"/>
              </w:rPr>
            </w:pPr>
          </w:p>
          <w:p w14:paraId="34F3C2BB" w14:textId="77777777" w:rsidR="003C65A3" w:rsidRPr="000E3B09" w:rsidRDefault="003C65A3" w:rsidP="004C0D02">
            <w:pPr>
              <w:rPr>
                <w:rFonts w:ascii="Century Gothic" w:hAnsi="Century Gothic" w:cs="Arial"/>
                <w:sz w:val="20"/>
                <w:szCs w:val="20"/>
              </w:rPr>
            </w:pPr>
            <w:r w:rsidRPr="000E3B09">
              <w:rPr>
                <w:rFonts w:ascii="Century Gothic" w:hAnsi="Century Gothic" w:cs="Arial"/>
                <w:sz w:val="20"/>
                <w:szCs w:val="20"/>
              </w:rPr>
              <w:t>Use of school’s health and wellbeing assessments during term 1.</w:t>
            </w:r>
          </w:p>
          <w:p w14:paraId="0682610B" w14:textId="77777777" w:rsidR="003C65A3" w:rsidRPr="000E3B09" w:rsidRDefault="003C65A3" w:rsidP="004C0D02">
            <w:pPr>
              <w:rPr>
                <w:rFonts w:ascii="Century Gothic" w:hAnsi="Century Gothic" w:cs="Arial"/>
                <w:sz w:val="20"/>
                <w:szCs w:val="20"/>
              </w:rPr>
            </w:pPr>
          </w:p>
          <w:p w14:paraId="52D1A60E" w14:textId="29336463" w:rsidR="003C65A3" w:rsidRDefault="003C65A3" w:rsidP="004C0D02">
            <w:pPr>
              <w:pStyle w:val="Default"/>
              <w:rPr>
                <w:rFonts w:ascii="Century Gothic" w:hAnsi="Century Gothic" w:cs="Arial"/>
                <w:sz w:val="20"/>
                <w:szCs w:val="20"/>
              </w:rPr>
            </w:pPr>
            <w:r w:rsidRPr="000E3B09">
              <w:rPr>
                <w:rFonts w:ascii="Century Gothic" w:hAnsi="Century Gothic" w:cs="Arial"/>
                <w:sz w:val="20"/>
                <w:szCs w:val="20"/>
              </w:rPr>
              <w:t xml:space="preserve">Use previous years’ forward plans, previous assessments, learning activities and tasks - including those carried out during the </w:t>
            </w:r>
            <w:r w:rsidRPr="000E3B09">
              <w:rPr>
                <w:rFonts w:ascii="Century Gothic" w:hAnsi="Century Gothic" w:cs="Arial"/>
                <w:sz w:val="20"/>
                <w:szCs w:val="20"/>
              </w:rPr>
              <w:lastRenderedPageBreak/>
              <w:t xml:space="preserve">period of remote learning - to support initial assessment of learner progress. </w:t>
            </w:r>
          </w:p>
          <w:p w14:paraId="339EF605" w14:textId="77777777" w:rsidR="00536BD4" w:rsidRPr="000E3B09" w:rsidRDefault="00536BD4" w:rsidP="004C0D02">
            <w:pPr>
              <w:pStyle w:val="Default"/>
              <w:rPr>
                <w:rFonts w:ascii="Century Gothic" w:hAnsi="Century Gothic" w:cs="Arial"/>
                <w:sz w:val="20"/>
                <w:szCs w:val="20"/>
              </w:rPr>
            </w:pPr>
          </w:p>
          <w:p w14:paraId="4FDC56BA" w14:textId="77777777" w:rsidR="003C65A3" w:rsidRPr="000E3B09" w:rsidRDefault="003C65A3" w:rsidP="004C0D02">
            <w:pPr>
              <w:pStyle w:val="Default"/>
              <w:rPr>
                <w:rFonts w:ascii="Century Gothic" w:hAnsi="Century Gothic" w:cs="Arial"/>
                <w:sz w:val="20"/>
                <w:szCs w:val="20"/>
              </w:rPr>
            </w:pPr>
          </w:p>
          <w:p w14:paraId="52F81023" w14:textId="77777777" w:rsidR="003C65A3" w:rsidRPr="000E3B09" w:rsidRDefault="003C65A3" w:rsidP="004C0D02">
            <w:pPr>
              <w:pStyle w:val="Default"/>
              <w:rPr>
                <w:rFonts w:ascii="Century Gothic" w:hAnsi="Century Gothic" w:cs="Arial"/>
                <w:sz w:val="20"/>
                <w:szCs w:val="20"/>
              </w:rPr>
            </w:pPr>
            <w:r w:rsidRPr="000E3B09">
              <w:rPr>
                <w:rFonts w:ascii="Century Gothic" w:hAnsi="Century Gothic" w:cs="Arial"/>
                <w:sz w:val="20"/>
                <w:szCs w:val="20"/>
              </w:rPr>
              <w:t xml:space="preserve">Use of engagement in learning evidence used during lockdown to support gathering of information on children’s learning. </w:t>
            </w:r>
          </w:p>
          <w:p w14:paraId="118FDE24" w14:textId="77777777" w:rsidR="003C65A3" w:rsidRPr="000E3B09" w:rsidRDefault="003C65A3" w:rsidP="004C0D02">
            <w:pPr>
              <w:pStyle w:val="Default"/>
              <w:rPr>
                <w:rFonts w:ascii="Century Gothic" w:hAnsi="Century Gothic" w:cs="Arial"/>
                <w:color w:val="auto"/>
                <w:sz w:val="20"/>
                <w:szCs w:val="20"/>
              </w:rPr>
            </w:pPr>
          </w:p>
          <w:p w14:paraId="5749D33C" w14:textId="77777777" w:rsidR="003C65A3" w:rsidRPr="000E3B09" w:rsidRDefault="003C65A3" w:rsidP="004C0D02">
            <w:pPr>
              <w:pStyle w:val="Default"/>
              <w:rPr>
                <w:rFonts w:ascii="Century Gothic" w:hAnsi="Century Gothic" w:cs="Arial"/>
                <w:sz w:val="20"/>
                <w:szCs w:val="20"/>
              </w:rPr>
            </w:pPr>
            <w:r w:rsidRPr="000E3B09">
              <w:rPr>
                <w:rFonts w:ascii="Century Gothic" w:hAnsi="Century Gothic" w:cs="Arial"/>
                <w:sz w:val="20"/>
                <w:szCs w:val="20"/>
              </w:rPr>
              <w:t xml:space="preserve">Baseline and follow up assessments to any bespoke programme of work which may be put in place for a short period of time to reinforce different areas of learning for some learners </w:t>
            </w:r>
          </w:p>
          <w:p w14:paraId="46397B90" w14:textId="77777777" w:rsidR="003C65A3" w:rsidRPr="000E3B09" w:rsidRDefault="003C65A3" w:rsidP="004C0D02">
            <w:pPr>
              <w:pStyle w:val="Default"/>
              <w:rPr>
                <w:rFonts w:ascii="Century Gothic" w:hAnsi="Century Gothic" w:cs="Arial"/>
                <w:sz w:val="20"/>
                <w:szCs w:val="20"/>
              </w:rPr>
            </w:pPr>
          </w:p>
          <w:p w14:paraId="26462A31" w14:textId="77777777" w:rsidR="003C65A3" w:rsidRPr="000E3B09" w:rsidRDefault="003C65A3" w:rsidP="004C0D02">
            <w:pPr>
              <w:pStyle w:val="Default"/>
              <w:rPr>
                <w:rFonts w:ascii="Century Gothic" w:hAnsi="Century Gothic" w:cs="Arial"/>
                <w:sz w:val="20"/>
                <w:szCs w:val="20"/>
              </w:rPr>
            </w:pPr>
            <w:r w:rsidRPr="000E3B09">
              <w:rPr>
                <w:rFonts w:ascii="Century Gothic" w:hAnsi="Century Gothic" w:cs="Arial"/>
                <w:sz w:val="20"/>
                <w:szCs w:val="20"/>
              </w:rPr>
              <w:t>Collegiate planning to be supported virtually to ensure moderation of planning for learning, teaching and assessment.</w:t>
            </w:r>
          </w:p>
          <w:p w14:paraId="6CCD5C56" w14:textId="77777777" w:rsidR="003C65A3" w:rsidRPr="000E3B09" w:rsidRDefault="003C65A3" w:rsidP="004C0D02">
            <w:pPr>
              <w:pStyle w:val="Default"/>
              <w:rPr>
                <w:rFonts w:ascii="Century Gothic" w:hAnsi="Century Gothic" w:cs="Arial"/>
                <w:sz w:val="20"/>
                <w:szCs w:val="20"/>
              </w:rPr>
            </w:pPr>
          </w:p>
          <w:p w14:paraId="1D5C3479" w14:textId="77777777" w:rsidR="003C65A3" w:rsidRPr="000E3B09" w:rsidRDefault="003C65A3" w:rsidP="004C0D02">
            <w:pPr>
              <w:pStyle w:val="Default"/>
              <w:rPr>
                <w:rFonts w:ascii="Century Gothic" w:hAnsi="Century Gothic" w:cs="Arial"/>
                <w:sz w:val="20"/>
                <w:szCs w:val="20"/>
              </w:rPr>
            </w:pPr>
          </w:p>
        </w:tc>
      </w:tr>
      <w:tr w:rsidR="003C65A3" w:rsidRPr="00EA3D4A" w14:paraId="1E97ED35" w14:textId="77777777" w:rsidTr="004C0D02">
        <w:trPr>
          <w:trHeight w:val="518"/>
        </w:trPr>
        <w:tc>
          <w:tcPr>
            <w:tcW w:w="15038" w:type="dxa"/>
            <w:gridSpan w:val="9"/>
          </w:tcPr>
          <w:p w14:paraId="77020E9C"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lastRenderedPageBreak/>
              <w:t>Progress, Impact &amp; Next Steps</w:t>
            </w:r>
          </w:p>
          <w:p w14:paraId="24F779E0"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450B3BF3"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5B07AE3F"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50B47FFA" w14:textId="77777777" w:rsidR="003C65A3"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549CCE01" w14:textId="77777777" w:rsidR="003C65A3" w:rsidRPr="00EA3D4A" w:rsidRDefault="003C65A3" w:rsidP="004C0D02">
            <w:pPr>
              <w:spacing w:after="210" w:line="315" w:lineRule="atLeast"/>
              <w:textAlignment w:val="top"/>
              <w:rPr>
                <w:rFonts w:ascii="Century Gothic" w:eastAsia="Times New Roman" w:hAnsi="Century Gothic" w:cs="Arial"/>
                <w:b/>
                <w:bCs/>
                <w:color w:val="333333"/>
                <w:sz w:val="20"/>
                <w:szCs w:val="20"/>
                <w:lang w:val="en" w:eastAsia="en-GB"/>
              </w:rPr>
            </w:pPr>
          </w:p>
        </w:tc>
      </w:tr>
    </w:tbl>
    <w:p w14:paraId="6F780BA9" w14:textId="77777777" w:rsidR="003C65A3" w:rsidRDefault="003C65A3">
      <w:pPr>
        <w:spacing w:after="200" w:line="276" w:lineRule="auto"/>
        <w:rPr>
          <w:rFonts w:ascii="Century Gothic" w:hAnsi="Century Gothic" w:cs="Arial"/>
          <w:b/>
          <w:bCs/>
          <w:szCs w:val="24"/>
          <w:lang w:eastAsia="en-GB"/>
        </w:rPr>
      </w:pPr>
      <w:r>
        <w:rPr>
          <w:rFonts w:ascii="Century Gothic" w:hAnsi="Century Gothic" w:cs="Arial"/>
          <w:b/>
          <w:bCs/>
          <w:szCs w:val="24"/>
          <w:lang w:eastAsia="en-GB"/>
        </w:rPr>
        <w:br w:type="page"/>
      </w:r>
    </w:p>
    <w:tbl>
      <w:tblPr>
        <w:tblStyle w:val="TableGrid"/>
        <w:tblW w:w="15038" w:type="dxa"/>
        <w:tblInd w:w="-289" w:type="dxa"/>
        <w:tblLook w:val="04A0" w:firstRow="1" w:lastRow="0" w:firstColumn="1" w:lastColumn="0" w:noHBand="0" w:noVBand="1"/>
      </w:tblPr>
      <w:tblGrid>
        <w:gridCol w:w="1879"/>
        <w:gridCol w:w="1478"/>
        <w:gridCol w:w="896"/>
        <w:gridCol w:w="849"/>
        <w:gridCol w:w="2081"/>
        <w:gridCol w:w="2081"/>
        <w:gridCol w:w="1418"/>
        <w:gridCol w:w="1132"/>
        <w:gridCol w:w="3224"/>
      </w:tblGrid>
      <w:tr w:rsidR="00536BD4" w:rsidRPr="00EA3D4A" w14:paraId="57C264D3" w14:textId="77777777" w:rsidTr="00D73D36">
        <w:trPr>
          <w:trHeight w:val="177"/>
        </w:trPr>
        <w:tc>
          <w:tcPr>
            <w:tcW w:w="3357" w:type="dxa"/>
            <w:gridSpan w:val="2"/>
            <w:shd w:val="clear" w:color="auto" w:fill="002060"/>
          </w:tcPr>
          <w:p w14:paraId="5F80F517" w14:textId="77777777" w:rsidR="00536BD4" w:rsidRPr="00D73D36" w:rsidRDefault="00536BD4" w:rsidP="004C0D02">
            <w:pPr>
              <w:spacing w:after="210" w:line="315" w:lineRule="atLeast"/>
              <w:textAlignment w:val="top"/>
              <w:rPr>
                <w:rFonts w:ascii="Century Gothic" w:eastAsia="Times New Roman" w:hAnsi="Century Gothic" w:cs="Arial"/>
                <w:color w:val="FFFFFF" w:themeColor="background1"/>
                <w:sz w:val="20"/>
                <w:szCs w:val="20"/>
                <w:lang w:val="en" w:eastAsia="en-GB"/>
              </w:rPr>
            </w:pPr>
            <w:bookmarkStart w:id="0" w:name="_Hlk27657281"/>
            <w:r w:rsidRPr="00D73D36">
              <w:rPr>
                <w:rFonts w:ascii="Century Gothic" w:eastAsia="Times New Roman" w:hAnsi="Century Gothic" w:cs="Arial"/>
                <w:b/>
                <w:bCs/>
                <w:color w:val="FFFFFF" w:themeColor="background1"/>
                <w:lang w:val="en" w:eastAsia="en-GB"/>
              </w:rPr>
              <w:lastRenderedPageBreak/>
              <w:t xml:space="preserve">Improvement Priority </w:t>
            </w:r>
          </w:p>
        </w:tc>
        <w:tc>
          <w:tcPr>
            <w:tcW w:w="11681" w:type="dxa"/>
            <w:gridSpan w:val="7"/>
            <w:shd w:val="clear" w:color="auto" w:fill="002060"/>
          </w:tcPr>
          <w:p w14:paraId="71474F84" w14:textId="0C488845" w:rsidR="00536BD4" w:rsidRPr="00D73D36" w:rsidRDefault="00536BD4" w:rsidP="004C0D02">
            <w:pPr>
              <w:pStyle w:val="Default"/>
              <w:rPr>
                <w:rFonts w:ascii="Century Gothic" w:eastAsia="Times New Roman" w:hAnsi="Century Gothic" w:cs="Arial"/>
                <w:color w:val="FFFFFF" w:themeColor="background1"/>
                <w:sz w:val="20"/>
                <w:szCs w:val="20"/>
                <w:lang w:val="en" w:eastAsia="en-GB"/>
              </w:rPr>
            </w:pPr>
            <w:r w:rsidRPr="00D73D36">
              <w:rPr>
                <w:rFonts w:ascii="Century Gothic" w:eastAsia="Times New Roman" w:hAnsi="Century Gothic" w:cs="Arial"/>
                <w:color w:val="FFFFFF" w:themeColor="background1"/>
                <w:sz w:val="20"/>
                <w:szCs w:val="20"/>
                <w:lang w:val="en" w:eastAsia="en-GB"/>
              </w:rPr>
              <w:t xml:space="preserve">Carried forward from 2019-20.  To develop children’s health, </w:t>
            </w:r>
            <w:proofErr w:type="gramStart"/>
            <w:r w:rsidRPr="00D73D36">
              <w:rPr>
                <w:rFonts w:ascii="Century Gothic" w:eastAsia="Times New Roman" w:hAnsi="Century Gothic" w:cs="Arial"/>
                <w:color w:val="FFFFFF" w:themeColor="background1"/>
                <w:sz w:val="20"/>
                <w:szCs w:val="20"/>
                <w:lang w:val="en" w:eastAsia="en-GB"/>
              </w:rPr>
              <w:t>well-being</w:t>
            </w:r>
            <w:proofErr w:type="gramEnd"/>
            <w:r w:rsidRPr="00D73D36">
              <w:rPr>
                <w:rFonts w:ascii="Century Gothic" w:eastAsia="Times New Roman" w:hAnsi="Century Gothic" w:cs="Arial"/>
                <w:color w:val="FFFFFF" w:themeColor="background1"/>
                <w:sz w:val="20"/>
                <w:szCs w:val="20"/>
                <w:lang w:val="en" w:eastAsia="en-GB"/>
              </w:rPr>
              <w:t xml:space="preserve"> and social skills beyond the classroom.</w:t>
            </w:r>
          </w:p>
        </w:tc>
      </w:tr>
      <w:tr w:rsidR="00536BD4" w:rsidRPr="00EA3D4A" w14:paraId="0447E88B" w14:textId="77777777" w:rsidTr="004C0D02">
        <w:trPr>
          <w:trHeight w:val="212"/>
        </w:trPr>
        <w:tc>
          <w:tcPr>
            <w:tcW w:w="1879" w:type="dxa"/>
            <w:shd w:val="clear" w:color="auto" w:fill="F2F2F2" w:themeFill="background1" w:themeFillShade="F2"/>
          </w:tcPr>
          <w:p w14:paraId="57A2E5D1" w14:textId="77777777" w:rsidR="00536BD4" w:rsidRPr="00EA3D4A" w:rsidRDefault="00536BD4" w:rsidP="004C0D02">
            <w:pPr>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 xml:space="preserve">National Priority </w:t>
            </w:r>
          </w:p>
        </w:tc>
        <w:tc>
          <w:tcPr>
            <w:tcW w:w="2374" w:type="dxa"/>
            <w:gridSpan w:val="2"/>
          </w:tcPr>
          <w:p w14:paraId="1F5763BC" w14:textId="77777777" w:rsidR="00536BD4" w:rsidRPr="00F34D90" w:rsidRDefault="00536BD4" w:rsidP="004C0D02">
            <w:pPr>
              <w:shd w:val="clear" w:color="auto" w:fill="FFFFFF" w:themeFill="background1"/>
              <w:autoSpaceDE w:val="0"/>
              <w:autoSpaceDN w:val="0"/>
              <w:adjustRightInd w:val="0"/>
              <w:rPr>
                <w:rFonts w:ascii="Century Gothic" w:eastAsia="Times New Roman" w:hAnsi="Century Gothic" w:cs="Arial"/>
                <w:color w:val="333333"/>
                <w:sz w:val="20"/>
                <w:szCs w:val="20"/>
                <w:lang w:val="en" w:eastAsia="en-GB"/>
              </w:rPr>
            </w:pPr>
            <w:r w:rsidRPr="00F34D90">
              <w:rPr>
                <w:rFonts w:ascii="Century Gothic" w:eastAsia="Times New Roman" w:hAnsi="Century Gothic" w:cs="Arial"/>
                <w:color w:val="333333"/>
                <w:sz w:val="20"/>
                <w:szCs w:val="20"/>
                <w:lang w:val="en" w:eastAsia="en-GB"/>
              </w:rPr>
              <w:t>School Improvement</w:t>
            </w:r>
          </w:p>
        </w:tc>
        <w:tc>
          <w:tcPr>
            <w:tcW w:w="2930" w:type="dxa"/>
            <w:gridSpan w:val="2"/>
            <w:shd w:val="clear" w:color="auto" w:fill="F2F2F2" w:themeFill="background1" w:themeFillShade="F2"/>
          </w:tcPr>
          <w:p w14:paraId="7699F0D8" w14:textId="77777777" w:rsidR="00536BD4" w:rsidRPr="00EA3D4A" w:rsidRDefault="00536BD4" w:rsidP="004C0D02">
            <w:pPr>
              <w:textAlignment w:val="top"/>
              <w:rPr>
                <w:rFonts w:ascii="Century Gothic" w:eastAsia="Times New Roman" w:hAnsi="Century Gothic" w:cs="Arial"/>
                <w:color w:val="333333"/>
                <w:sz w:val="20"/>
                <w:szCs w:val="20"/>
                <w:lang w:val="en" w:eastAsia="en-GB"/>
              </w:rPr>
            </w:pPr>
            <w:r w:rsidRPr="00EA3D4A">
              <w:rPr>
                <w:rFonts w:ascii="Century Gothic" w:eastAsia="Times New Roman" w:hAnsi="Century Gothic" w:cs="Arial"/>
                <w:b/>
                <w:bCs/>
                <w:color w:val="333333"/>
                <w:sz w:val="20"/>
                <w:szCs w:val="20"/>
                <w:lang w:val="en" w:eastAsia="en-GB"/>
              </w:rPr>
              <w:t>Key Drivers of Improvement</w:t>
            </w:r>
          </w:p>
        </w:tc>
        <w:tc>
          <w:tcPr>
            <w:tcW w:w="2081" w:type="dxa"/>
          </w:tcPr>
          <w:p w14:paraId="0AB98E9A" w14:textId="77777777" w:rsidR="00536BD4" w:rsidRPr="009B73C4" w:rsidRDefault="00536BD4" w:rsidP="004C0D02">
            <w:pPr>
              <w:shd w:val="clear" w:color="auto" w:fill="FFFFFF" w:themeFill="background1"/>
              <w:autoSpaceDE w:val="0"/>
              <w:autoSpaceDN w:val="0"/>
              <w:adjustRightInd w:val="0"/>
              <w:rPr>
                <w:rFonts w:ascii="Century Gothic" w:hAnsi="Century Gothic" w:cs="LIAFD P+ Clan"/>
                <w:bCs/>
                <w:color w:val="000000"/>
                <w:sz w:val="20"/>
                <w:szCs w:val="20"/>
              </w:rPr>
            </w:pPr>
            <w:r w:rsidRPr="00910D25">
              <w:rPr>
                <w:rStyle w:val="A3"/>
                <w:rFonts w:ascii="Century Gothic" w:hAnsi="Century Gothic"/>
                <w:b w:val="0"/>
                <w:sz w:val="20"/>
                <w:szCs w:val="20"/>
              </w:rPr>
              <w:t>Improvement in children and young people’s health and wellbeing</w:t>
            </w:r>
            <w:r>
              <w:rPr>
                <w:rStyle w:val="A3"/>
                <w:rFonts w:ascii="Century Gothic" w:hAnsi="Century Gothic"/>
                <w:b w:val="0"/>
                <w:sz w:val="20"/>
                <w:szCs w:val="20"/>
              </w:rPr>
              <w:t>.</w:t>
            </w:r>
          </w:p>
        </w:tc>
        <w:tc>
          <w:tcPr>
            <w:tcW w:w="2550" w:type="dxa"/>
            <w:gridSpan w:val="2"/>
            <w:shd w:val="clear" w:color="auto" w:fill="F2F2F2" w:themeFill="background1" w:themeFillShade="F2"/>
          </w:tcPr>
          <w:p w14:paraId="0BA04E70" w14:textId="77777777" w:rsidR="00536BD4" w:rsidRPr="00EA3D4A" w:rsidRDefault="00536BD4" w:rsidP="004C0D02">
            <w:pPr>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HGIOS 4 Quality Indicator</w:t>
            </w:r>
          </w:p>
        </w:tc>
        <w:tc>
          <w:tcPr>
            <w:tcW w:w="3224" w:type="dxa"/>
            <w:shd w:val="clear" w:color="auto" w:fill="FFFFFF" w:themeFill="background1"/>
          </w:tcPr>
          <w:p w14:paraId="1FEDE3C6" w14:textId="77777777" w:rsidR="00536BD4" w:rsidRPr="00910D25" w:rsidRDefault="00536BD4" w:rsidP="004C0D02">
            <w:pPr>
              <w:shd w:val="clear" w:color="auto" w:fill="FFFFFF" w:themeFill="background1"/>
              <w:rPr>
                <w:rFonts w:ascii="Century Gothic" w:hAnsi="Century Gothic" w:cs="Arial"/>
                <w:sz w:val="20"/>
                <w:szCs w:val="20"/>
              </w:rPr>
            </w:pPr>
            <w:r w:rsidRPr="00910D25">
              <w:rPr>
                <w:rFonts w:ascii="Century Gothic" w:hAnsi="Century Gothic" w:cs="Arial"/>
                <w:sz w:val="20"/>
                <w:szCs w:val="20"/>
              </w:rPr>
              <w:t xml:space="preserve">3.1 </w:t>
            </w:r>
            <w:r w:rsidRPr="00910D25">
              <w:rPr>
                <w:rFonts w:ascii="Century Gothic" w:hAnsi="Century Gothic" w:cs="Arial"/>
                <w:sz w:val="20"/>
                <w:szCs w:val="20"/>
                <w:shd w:val="clear" w:color="auto" w:fill="FFFFFF" w:themeFill="background1"/>
              </w:rPr>
              <w:t xml:space="preserve">Ensuring wellbeing, </w:t>
            </w:r>
            <w:proofErr w:type="gramStart"/>
            <w:r w:rsidRPr="00910D25">
              <w:rPr>
                <w:rFonts w:ascii="Century Gothic" w:hAnsi="Century Gothic" w:cs="Arial"/>
                <w:sz w:val="20"/>
                <w:szCs w:val="20"/>
                <w:shd w:val="clear" w:color="auto" w:fill="FFFFFF" w:themeFill="background1"/>
              </w:rPr>
              <w:t>equality</w:t>
            </w:r>
            <w:proofErr w:type="gramEnd"/>
            <w:r w:rsidRPr="00910D25">
              <w:rPr>
                <w:rFonts w:ascii="Century Gothic" w:hAnsi="Century Gothic" w:cs="Arial"/>
                <w:sz w:val="20"/>
                <w:szCs w:val="20"/>
                <w:shd w:val="clear" w:color="auto" w:fill="FFFFFF" w:themeFill="background1"/>
              </w:rPr>
              <w:t xml:space="preserve"> and inclusion</w:t>
            </w:r>
          </w:p>
        </w:tc>
      </w:tr>
      <w:tr w:rsidR="00536BD4" w:rsidRPr="00EA3D4A" w14:paraId="6F3DF18F" w14:textId="77777777" w:rsidTr="004C0D02">
        <w:trPr>
          <w:trHeight w:val="212"/>
        </w:trPr>
        <w:tc>
          <w:tcPr>
            <w:tcW w:w="4253" w:type="dxa"/>
            <w:gridSpan w:val="3"/>
            <w:shd w:val="clear" w:color="auto" w:fill="F2F2F2" w:themeFill="background1" w:themeFillShade="F2"/>
          </w:tcPr>
          <w:p w14:paraId="608A87CA" w14:textId="77777777" w:rsidR="00536BD4" w:rsidRDefault="00536BD4" w:rsidP="004C0D02">
            <w:pPr>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Evidence/Data Informing Priority</w:t>
            </w:r>
          </w:p>
          <w:p w14:paraId="2BA34010" w14:textId="77777777" w:rsidR="00AC322D" w:rsidRDefault="00AC322D" w:rsidP="004C0D02">
            <w:pPr>
              <w:textAlignment w:val="top"/>
              <w:rPr>
                <w:rFonts w:ascii="Century Gothic" w:eastAsia="Times New Roman" w:hAnsi="Century Gothic" w:cs="Arial"/>
                <w:b/>
                <w:bCs/>
                <w:color w:val="333333"/>
                <w:sz w:val="20"/>
                <w:szCs w:val="20"/>
                <w:lang w:val="en" w:eastAsia="en-GB"/>
              </w:rPr>
            </w:pPr>
          </w:p>
          <w:p w14:paraId="55B0C628" w14:textId="30DD680D" w:rsidR="00AC322D" w:rsidRPr="00EA3D4A" w:rsidRDefault="00AC322D" w:rsidP="004C0D02">
            <w:pPr>
              <w:textAlignment w:val="top"/>
              <w:rPr>
                <w:rFonts w:ascii="Century Gothic" w:eastAsia="Times New Roman" w:hAnsi="Century Gothic" w:cs="Arial"/>
                <w:color w:val="333333"/>
                <w:sz w:val="20"/>
                <w:szCs w:val="20"/>
                <w:lang w:val="en" w:eastAsia="en-GB"/>
              </w:rPr>
            </w:pPr>
            <w:r w:rsidRPr="00AC322D">
              <w:rPr>
                <w:rFonts w:ascii="Century Gothic" w:eastAsia="Times New Roman" w:hAnsi="Century Gothic" w:cs="Arial"/>
                <w:b/>
                <w:bCs/>
                <w:color w:val="333333"/>
                <w:sz w:val="20"/>
                <w:szCs w:val="20"/>
                <w:highlight w:val="yellow"/>
                <w:lang w:val="en" w:eastAsia="en-GB"/>
              </w:rPr>
              <w:t>These priorities were not able to be fully completed during lockdown and so have been combined and carried forward to session 2020-2021.</w:t>
            </w:r>
          </w:p>
        </w:tc>
        <w:tc>
          <w:tcPr>
            <w:tcW w:w="10785" w:type="dxa"/>
            <w:gridSpan w:val="6"/>
          </w:tcPr>
          <w:p w14:paraId="51EC6367" w14:textId="77777777" w:rsidR="00536BD4" w:rsidRDefault="00536BD4" w:rsidP="00536BD4">
            <w:pPr>
              <w:pStyle w:val="ListParagraph"/>
              <w:shd w:val="clear" w:color="auto" w:fill="FFFFFF" w:themeFill="background1"/>
              <w:rPr>
                <w:rFonts w:ascii="Century Gothic" w:hAnsi="Century Gothic" w:cs="Arial"/>
                <w:sz w:val="20"/>
                <w:szCs w:val="20"/>
              </w:rPr>
            </w:pPr>
          </w:p>
          <w:p w14:paraId="79AEC611" w14:textId="7B7BA817" w:rsidR="00536BD4" w:rsidRPr="00536BD4" w:rsidRDefault="00536BD4" w:rsidP="00536BD4">
            <w:pPr>
              <w:pStyle w:val="ListParagraph"/>
              <w:numPr>
                <w:ilvl w:val="0"/>
                <w:numId w:val="41"/>
              </w:numPr>
              <w:shd w:val="clear" w:color="auto" w:fill="FFFFFF" w:themeFill="background1"/>
              <w:rPr>
                <w:rFonts w:ascii="Century Gothic" w:hAnsi="Century Gothic" w:cs="Arial"/>
                <w:sz w:val="20"/>
                <w:szCs w:val="20"/>
              </w:rPr>
            </w:pPr>
            <w:r w:rsidRPr="00536BD4">
              <w:rPr>
                <w:rFonts w:ascii="Century Gothic" w:hAnsi="Century Gothic" w:cs="Arial"/>
                <w:sz w:val="20"/>
                <w:szCs w:val="20"/>
              </w:rPr>
              <w:t>Some pupils need support with engaging during break times and lunch times</w:t>
            </w:r>
          </w:p>
          <w:p w14:paraId="40F17CB3" w14:textId="57E5E737" w:rsidR="00536BD4" w:rsidRPr="00536BD4" w:rsidRDefault="00536BD4" w:rsidP="00536BD4">
            <w:pPr>
              <w:pStyle w:val="ListParagraph"/>
              <w:numPr>
                <w:ilvl w:val="0"/>
                <w:numId w:val="41"/>
              </w:numPr>
              <w:shd w:val="clear" w:color="auto" w:fill="FFFFFF" w:themeFill="background1"/>
              <w:rPr>
                <w:rFonts w:ascii="Century Gothic" w:hAnsi="Century Gothic" w:cs="Arial"/>
                <w:sz w:val="20"/>
                <w:szCs w:val="20"/>
              </w:rPr>
            </w:pPr>
            <w:r w:rsidRPr="00536BD4">
              <w:rPr>
                <w:rFonts w:ascii="Century Gothic" w:hAnsi="Century Gothic" w:cs="Arial"/>
                <w:sz w:val="20"/>
                <w:szCs w:val="20"/>
              </w:rPr>
              <w:t>Lack of consistent routines are negatively impacting some children.</w:t>
            </w:r>
          </w:p>
          <w:p w14:paraId="0B49C90E" w14:textId="77777777" w:rsidR="00536BD4" w:rsidRPr="00536BD4" w:rsidRDefault="00536BD4" w:rsidP="00536BD4">
            <w:pPr>
              <w:pStyle w:val="ListParagraph"/>
              <w:numPr>
                <w:ilvl w:val="0"/>
                <w:numId w:val="41"/>
              </w:numPr>
              <w:shd w:val="clear" w:color="auto" w:fill="FFFFFF" w:themeFill="background1"/>
              <w:rPr>
                <w:rFonts w:ascii="Century Gothic" w:hAnsi="Century Gothic" w:cs="Arial"/>
                <w:sz w:val="20"/>
                <w:szCs w:val="20"/>
              </w:rPr>
            </w:pPr>
            <w:r w:rsidRPr="00536BD4">
              <w:rPr>
                <w:rFonts w:ascii="Century Gothic" w:hAnsi="Century Gothic" w:cs="Arial"/>
                <w:sz w:val="20"/>
                <w:szCs w:val="20"/>
              </w:rPr>
              <w:t xml:space="preserve">From H&amp;WB surveys completed a significant %age of pupils did not feel safe at school. </w:t>
            </w:r>
          </w:p>
          <w:p w14:paraId="5FB549AD" w14:textId="32009443" w:rsidR="00536BD4" w:rsidRPr="00536BD4" w:rsidRDefault="00EB2A7A" w:rsidP="00536BD4">
            <w:pPr>
              <w:pStyle w:val="ListParagraph"/>
              <w:numPr>
                <w:ilvl w:val="0"/>
                <w:numId w:val="41"/>
              </w:numPr>
              <w:textAlignment w:val="top"/>
              <w:rPr>
                <w:rFonts w:ascii="Century Gothic" w:eastAsia="Times New Roman" w:hAnsi="Century Gothic" w:cs="Arial"/>
                <w:color w:val="333333"/>
                <w:sz w:val="20"/>
                <w:szCs w:val="20"/>
                <w:lang w:val="en" w:eastAsia="en-GB"/>
              </w:rPr>
            </w:pPr>
            <w:r>
              <w:rPr>
                <w:rFonts w:ascii="Century Gothic" w:hAnsi="Century Gothic" w:cs="Arial"/>
                <w:color w:val="333333"/>
                <w:sz w:val="20"/>
                <w:szCs w:val="20"/>
                <w:lang w:val="en" w:eastAsia="en-GB"/>
              </w:rPr>
              <w:t xml:space="preserve">High percentage of pupils with ASC who are struggling with social skills and sensory overload during free time. </w:t>
            </w:r>
          </w:p>
          <w:p w14:paraId="28B2D263" w14:textId="74AE59BB" w:rsidR="00536BD4" w:rsidRPr="00536BD4" w:rsidRDefault="00536BD4" w:rsidP="00536BD4">
            <w:pPr>
              <w:pStyle w:val="ListParagraph"/>
              <w:textAlignment w:val="top"/>
              <w:rPr>
                <w:rFonts w:ascii="Century Gothic" w:eastAsia="Times New Roman" w:hAnsi="Century Gothic" w:cs="Arial"/>
                <w:color w:val="333333"/>
                <w:sz w:val="20"/>
                <w:szCs w:val="20"/>
                <w:lang w:val="en" w:eastAsia="en-GB"/>
              </w:rPr>
            </w:pPr>
          </w:p>
        </w:tc>
      </w:tr>
      <w:tr w:rsidR="00536BD4" w:rsidRPr="00EA3D4A" w14:paraId="7912976F" w14:textId="77777777" w:rsidTr="004C0D02">
        <w:trPr>
          <w:trHeight w:val="518"/>
        </w:trPr>
        <w:tc>
          <w:tcPr>
            <w:tcW w:w="5102" w:type="dxa"/>
            <w:gridSpan w:val="4"/>
            <w:shd w:val="clear" w:color="auto" w:fill="F2F2F2" w:themeFill="background1" w:themeFillShade="F2"/>
          </w:tcPr>
          <w:p w14:paraId="3668F3BC"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Action &amp; Leadership of Change</w:t>
            </w:r>
          </w:p>
        </w:tc>
        <w:tc>
          <w:tcPr>
            <w:tcW w:w="5580" w:type="dxa"/>
            <w:gridSpan w:val="3"/>
            <w:shd w:val="clear" w:color="auto" w:fill="F2F2F2" w:themeFill="background1" w:themeFillShade="F2"/>
          </w:tcPr>
          <w:p w14:paraId="735B45A4"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Expected Impact</w:t>
            </w:r>
          </w:p>
        </w:tc>
        <w:tc>
          <w:tcPr>
            <w:tcW w:w="4356" w:type="dxa"/>
            <w:gridSpan w:val="2"/>
            <w:shd w:val="clear" w:color="auto" w:fill="F2F2F2" w:themeFill="background1" w:themeFillShade="F2"/>
          </w:tcPr>
          <w:p w14:paraId="0F8B9653"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 xml:space="preserve">Measures </w:t>
            </w:r>
          </w:p>
        </w:tc>
      </w:tr>
      <w:tr w:rsidR="00536BD4" w:rsidRPr="00EA3D4A" w14:paraId="754CA271" w14:textId="77777777" w:rsidTr="004C0D02">
        <w:trPr>
          <w:trHeight w:val="1408"/>
        </w:trPr>
        <w:tc>
          <w:tcPr>
            <w:tcW w:w="5102" w:type="dxa"/>
            <w:gridSpan w:val="4"/>
          </w:tcPr>
          <w:p w14:paraId="2BD247EB" w14:textId="77777777" w:rsidR="00536BD4" w:rsidRDefault="00536BD4" w:rsidP="004C0D02">
            <w:pPr>
              <w:shd w:val="clear" w:color="auto" w:fill="FFFFFF" w:themeFill="background1"/>
              <w:rPr>
                <w:rFonts w:ascii="Century Gothic" w:hAnsi="Century Gothic"/>
                <w:sz w:val="20"/>
                <w:szCs w:val="20"/>
              </w:rPr>
            </w:pPr>
            <w:r>
              <w:rPr>
                <w:rFonts w:ascii="Century Gothic" w:hAnsi="Century Gothic"/>
                <w:sz w:val="20"/>
                <w:szCs w:val="20"/>
              </w:rPr>
              <w:t>Work started on a s</w:t>
            </w:r>
            <w:r w:rsidRPr="00F257EF">
              <w:rPr>
                <w:rFonts w:ascii="Century Gothic" w:hAnsi="Century Gothic"/>
                <w:sz w:val="20"/>
                <w:szCs w:val="20"/>
              </w:rPr>
              <w:t>afer more engaging playground.</w:t>
            </w:r>
          </w:p>
          <w:p w14:paraId="396E4524" w14:textId="77777777" w:rsidR="00536BD4" w:rsidRDefault="00536BD4" w:rsidP="004C0D02">
            <w:pPr>
              <w:shd w:val="clear" w:color="auto" w:fill="FFFFFF" w:themeFill="background1"/>
              <w:rPr>
                <w:rFonts w:ascii="Century Gothic" w:hAnsi="Century Gothic"/>
                <w:sz w:val="20"/>
                <w:szCs w:val="20"/>
              </w:rPr>
            </w:pPr>
          </w:p>
          <w:p w14:paraId="594880BF" w14:textId="565F45BA" w:rsidR="00536BD4" w:rsidRPr="00F257EF" w:rsidRDefault="00536BD4" w:rsidP="004C0D02">
            <w:pPr>
              <w:shd w:val="clear" w:color="auto" w:fill="FFFFFF" w:themeFill="background1"/>
              <w:rPr>
                <w:rFonts w:ascii="Century Gothic" w:hAnsi="Century Gothic"/>
                <w:sz w:val="20"/>
                <w:szCs w:val="20"/>
              </w:rPr>
            </w:pPr>
            <w:r>
              <w:rPr>
                <w:rFonts w:ascii="Century Gothic" w:hAnsi="Century Gothic"/>
                <w:sz w:val="20"/>
                <w:szCs w:val="20"/>
              </w:rPr>
              <w:t>Continue partnership working</w:t>
            </w:r>
            <w:r w:rsidRPr="00F257EF">
              <w:rPr>
                <w:rFonts w:ascii="Century Gothic" w:hAnsi="Century Gothic"/>
                <w:sz w:val="20"/>
                <w:szCs w:val="20"/>
              </w:rPr>
              <w:t xml:space="preserve"> with PSA and pupils on a playground refresh.  Get ideas for resources</w:t>
            </w:r>
            <w:r>
              <w:rPr>
                <w:rFonts w:ascii="Century Gothic" w:hAnsi="Century Gothic"/>
                <w:sz w:val="20"/>
                <w:szCs w:val="20"/>
              </w:rPr>
              <w:t xml:space="preserve">, </w:t>
            </w:r>
            <w:proofErr w:type="gramStart"/>
            <w:r>
              <w:rPr>
                <w:rFonts w:ascii="Century Gothic" w:hAnsi="Century Gothic"/>
                <w:sz w:val="20"/>
                <w:szCs w:val="20"/>
              </w:rPr>
              <w:t>games</w:t>
            </w:r>
            <w:proofErr w:type="gramEnd"/>
            <w:r>
              <w:rPr>
                <w:rFonts w:ascii="Century Gothic" w:hAnsi="Century Gothic"/>
                <w:sz w:val="20"/>
                <w:szCs w:val="20"/>
              </w:rPr>
              <w:t xml:space="preserve"> and outdoor class/learning area.</w:t>
            </w:r>
            <w:r w:rsidRPr="00F257EF">
              <w:rPr>
                <w:rFonts w:ascii="Century Gothic" w:hAnsi="Century Gothic"/>
                <w:sz w:val="20"/>
                <w:szCs w:val="20"/>
              </w:rPr>
              <w:t xml:space="preserve"> </w:t>
            </w:r>
          </w:p>
          <w:p w14:paraId="26EE591E" w14:textId="77777777" w:rsidR="00536BD4" w:rsidRPr="00F257EF" w:rsidRDefault="00536BD4" w:rsidP="004C0D02">
            <w:pPr>
              <w:shd w:val="clear" w:color="auto" w:fill="FFFFFF" w:themeFill="background1"/>
              <w:rPr>
                <w:rFonts w:ascii="Century Gothic" w:hAnsi="Century Gothic"/>
                <w:sz w:val="20"/>
                <w:szCs w:val="20"/>
              </w:rPr>
            </w:pPr>
          </w:p>
          <w:p w14:paraId="6B4C73BC"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 xml:space="preserve">Use Paul Dix materials to </w:t>
            </w:r>
            <w:r>
              <w:rPr>
                <w:rFonts w:ascii="Century Gothic" w:hAnsi="Century Gothic"/>
                <w:sz w:val="20"/>
                <w:szCs w:val="20"/>
              </w:rPr>
              <w:t>extend our school routines and staff scripts.</w:t>
            </w:r>
          </w:p>
          <w:p w14:paraId="6F00E82F" w14:textId="77777777" w:rsidR="00536BD4" w:rsidRPr="00F257EF" w:rsidRDefault="00536BD4" w:rsidP="004C0D02">
            <w:pPr>
              <w:shd w:val="clear" w:color="auto" w:fill="FFFFFF" w:themeFill="background1"/>
              <w:rPr>
                <w:rFonts w:ascii="Century Gothic" w:hAnsi="Century Gothic"/>
                <w:sz w:val="20"/>
                <w:szCs w:val="20"/>
              </w:rPr>
            </w:pPr>
          </w:p>
          <w:p w14:paraId="10D83AB4"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 xml:space="preserve">Training for pupil mediators. </w:t>
            </w:r>
          </w:p>
          <w:p w14:paraId="5250C6F5" w14:textId="77777777" w:rsidR="00536BD4" w:rsidRPr="00F257EF" w:rsidRDefault="00536BD4" w:rsidP="004C0D02">
            <w:pPr>
              <w:shd w:val="clear" w:color="auto" w:fill="FFFFFF" w:themeFill="background1"/>
              <w:rPr>
                <w:rFonts w:ascii="Century Gothic" w:hAnsi="Century Gothic"/>
                <w:sz w:val="20"/>
                <w:szCs w:val="20"/>
              </w:rPr>
            </w:pPr>
          </w:p>
          <w:p w14:paraId="7FED8E59"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 xml:space="preserve">Review whole-school behaviour policy. </w:t>
            </w:r>
          </w:p>
          <w:p w14:paraId="240A3BE9" w14:textId="77777777" w:rsidR="00536BD4" w:rsidRPr="00F257EF" w:rsidRDefault="00536BD4" w:rsidP="004C0D02">
            <w:pPr>
              <w:shd w:val="clear" w:color="auto" w:fill="FFFFFF" w:themeFill="background1"/>
              <w:rPr>
                <w:rFonts w:ascii="Century Gothic" w:hAnsi="Century Gothic"/>
                <w:sz w:val="20"/>
                <w:szCs w:val="20"/>
              </w:rPr>
            </w:pPr>
          </w:p>
          <w:p w14:paraId="37A92FAA"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Run Parent Workshop regarding Beh</w:t>
            </w:r>
            <w:r>
              <w:rPr>
                <w:rFonts w:ascii="Century Gothic" w:hAnsi="Century Gothic"/>
                <w:sz w:val="20"/>
                <w:szCs w:val="20"/>
              </w:rPr>
              <w:t>a</w:t>
            </w:r>
            <w:r w:rsidRPr="00F257EF">
              <w:rPr>
                <w:rFonts w:ascii="Century Gothic" w:hAnsi="Century Gothic"/>
                <w:sz w:val="20"/>
                <w:szCs w:val="20"/>
              </w:rPr>
              <w:t xml:space="preserve">viour Policy – input and explanation. </w:t>
            </w:r>
          </w:p>
          <w:p w14:paraId="522D6CCF" w14:textId="77777777" w:rsidR="00536BD4" w:rsidRPr="00F257EF" w:rsidRDefault="00536BD4" w:rsidP="004C0D02">
            <w:pPr>
              <w:shd w:val="clear" w:color="auto" w:fill="FFFFFF" w:themeFill="background1"/>
              <w:rPr>
                <w:rFonts w:ascii="Century Gothic" w:hAnsi="Century Gothic"/>
                <w:sz w:val="20"/>
                <w:szCs w:val="20"/>
              </w:rPr>
            </w:pPr>
          </w:p>
          <w:p w14:paraId="63C54710" w14:textId="77777777" w:rsidR="00536BD4" w:rsidRDefault="00536BD4" w:rsidP="004C0D02">
            <w:pPr>
              <w:textAlignment w:val="top"/>
              <w:rPr>
                <w:rFonts w:ascii="Century Gothic" w:hAnsi="Century Gothic"/>
                <w:sz w:val="20"/>
                <w:szCs w:val="20"/>
              </w:rPr>
            </w:pPr>
            <w:r w:rsidRPr="00F257EF">
              <w:rPr>
                <w:rFonts w:ascii="Century Gothic" w:hAnsi="Century Gothic"/>
                <w:sz w:val="20"/>
                <w:szCs w:val="20"/>
              </w:rPr>
              <w:t>Develop lunchtime opportunities beyond the playground.</w:t>
            </w:r>
          </w:p>
          <w:p w14:paraId="2B4D4CD2" w14:textId="77777777" w:rsidR="00536BD4" w:rsidRDefault="00536BD4" w:rsidP="004C0D02">
            <w:pPr>
              <w:textAlignment w:val="top"/>
              <w:rPr>
                <w:rFonts w:ascii="Century Gothic" w:hAnsi="Century Gothic"/>
                <w:sz w:val="20"/>
                <w:szCs w:val="20"/>
              </w:rPr>
            </w:pPr>
          </w:p>
          <w:p w14:paraId="70DC5B09" w14:textId="77777777" w:rsidR="00536BD4" w:rsidRPr="00F257EF" w:rsidRDefault="00536BD4" w:rsidP="00536BD4">
            <w:pPr>
              <w:shd w:val="clear" w:color="auto" w:fill="FFFFFF" w:themeFill="background1"/>
              <w:rPr>
                <w:rFonts w:ascii="Century Gothic" w:hAnsi="Century Gothic"/>
                <w:sz w:val="20"/>
                <w:szCs w:val="20"/>
              </w:rPr>
            </w:pPr>
          </w:p>
          <w:p w14:paraId="11D5AD9C" w14:textId="18DD84E3" w:rsidR="00536BD4" w:rsidRPr="00F257EF" w:rsidRDefault="00F34D90" w:rsidP="00536BD4">
            <w:pPr>
              <w:shd w:val="clear" w:color="auto" w:fill="FFFFFF" w:themeFill="background1"/>
              <w:rPr>
                <w:rFonts w:ascii="Century Gothic" w:hAnsi="Century Gothic"/>
                <w:sz w:val="20"/>
                <w:szCs w:val="20"/>
              </w:rPr>
            </w:pPr>
            <w:r>
              <w:rPr>
                <w:rFonts w:ascii="Century Gothic" w:hAnsi="Century Gothic"/>
                <w:sz w:val="20"/>
                <w:szCs w:val="20"/>
              </w:rPr>
              <w:t>I</w:t>
            </w:r>
            <w:r w:rsidR="00536BD4">
              <w:rPr>
                <w:rFonts w:ascii="Century Gothic" w:hAnsi="Century Gothic"/>
                <w:sz w:val="20"/>
                <w:szCs w:val="20"/>
              </w:rPr>
              <w:t>n partnership with parents - use PEF fund and other fundraising opportunities to purchase outdoor learning area.</w:t>
            </w:r>
          </w:p>
          <w:p w14:paraId="3BE0CB8F" w14:textId="77777777" w:rsidR="00536BD4" w:rsidRDefault="00536BD4" w:rsidP="004C0D02">
            <w:pPr>
              <w:textAlignment w:val="top"/>
              <w:rPr>
                <w:rFonts w:ascii="Century Gothic" w:eastAsia="Times New Roman" w:hAnsi="Century Gothic" w:cs="Arial"/>
                <w:color w:val="333333"/>
                <w:sz w:val="20"/>
                <w:szCs w:val="20"/>
                <w:lang w:val="en" w:eastAsia="en-GB"/>
              </w:rPr>
            </w:pPr>
          </w:p>
          <w:p w14:paraId="33B422D5" w14:textId="189C6689" w:rsidR="00EB2A7A" w:rsidRPr="000E3B09" w:rsidRDefault="00EB2A7A" w:rsidP="004C0D02">
            <w:pPr>
              <w:textAlignment w:val="top"/>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Whole staff training and participation in Understanding Autism course.  Funded by skills Network and provided by NESCOL.</w:t>
            </w:r>
          </w:p>
        </w:tc>
        <w:tc>
          <w:tcPr>
            <w:tcW w:w="5580" w:type="dxa"/>
            <w:gridSpan w:val="3"/>
          </w:tcPr>
          <w:p w14:paraId="20A912DB"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lastRenderedPageBreak/>
              <w:t xml:space="preserve">Decrease in the number of pupils requiring support from SLT during break/lunchtimes.  </w:t>
            </w:r>
          </w:p>
          <w:p w14:paraId="11452E5C" w14:textId="77777777" w:rsidR="00536BD4" w:rsidRPr="00F257EF" w:rsidRDefault="00536BD4" w:rsidP="004C0D02">
            <w:pPr>
              <w:shd w:val="clear" w:color="auto" w:fill="FFFFFF" w:themeFill="background1"/>
              <w:rPr>
                <w:rFonts w:ascii="Century Gothic" w:hAnsi="Century Gothic"/>
                <w:sz w:val="20"/>
                <w:szCs w:val="20"/>
              </w:rPr>
            </w:pPr>
          </w:p>
          <w:p w14:paraId="261027E3" w14:textId="77777777" w:rsidR="00536BD4" w:rsidRPr="00F257EF" w:rsidRDefault="00536BD4" w:rsidP="004C0D02">
            <w:pPr>
              <w:shd w:val="clear" w:color="auto" w:fill="FFFFFF" w:themeFill="background1"/>
              <w:rPr>
                <w:rFonts w:ascii="Century Gothic" w:hAnsi="Century Gothic"/>
                <w:sz w:val="20"/>
                <w:szCs w:val="20"/>
              </w:rPr>
            </w:pPr>
          </w:p>
          <w:p w14:paraId="54D6E63D"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Teaching staff and PSAs report calmer classrooms and transitions in school.</w:t>
            </w:r>
          </w:p>
          <w:p w14:paraId="534B8388" w14:textId="77777777" w:rsidR="00536BD4" w:rsidRPr="00F257EF" w:rsidRDefault="00536BD4" w:rsidP="004C0D02">
            <w:pPr>
              <w:shd w:val="clear" w:color="auto" w:fill="FFFFFF" w:themeFill="background1"/>
              <w:rPr>
                <w:rFonts w:ascii="Century Gothic" w:hAnsi="Century Gothic"/>
                <w:sz w:val="20"/>
                <w:szCs w:val="20"/>
              </w:rPr>
            </w:pPr>
          </w:p>
          <w:p w14:paraId="1301DC4A" w14:textId="77777777" w:rsidR="00536BD4" w:rsidRPr="00F257EF" w:rsidRDefault="00536BD4" w:rsidP="004C0D02">
            <w:pPr>
              <w:shd w:val="clear" w:color="auto" w:fill="FFFFFF" w:themeFill="background1"/>
              <w:rPr>
                <w:rFonts w:ascii="Century Gothic" w:hAnsi="Century Gothic"/>
                <w:sz w:val="20"/>
                <w:szCs w:val="20"/>
              </w:rPr>
            </w:pPr>
          </w:p>
          <w:p w14:paraId="496CBB3B"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Pupils report being happier and safe during break/times.</w:t>
            </w:r>
          </w:p>
          <w:p w14:paraId="6B5790AF" w14:textId="77777777" w:rsidR="00536BD4" w:rsidRPr="00F257EF" w:rsidRDefault="00536BD4" w:rsidP="004C0D02">
            <w:pPr>
              <w:shd w:val="clear" w:color="auto" w:fill="FFFFFF" w:themeFill="background1"/>
              <w:rPr>
                <w:rFonts w:ascii="Century Gothic" w:hAnsi="Century Gothic"/>
                <w:sz w:val="20"/>
                <w:szCs w:val="20"/>
              </w:rPr>
            </w:pPr>
          </w:p>
          <w:p w14:paraId="19568A01"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 xml:space="preserve">Parents understand school expectations and procedures. </w:t>
            </w:r>
          </w:p>
          <w:p w14:paraId="27F908BA" w14:textId="77777777" w:rsidR="00536BD4" w:rsidRPr="00F257EF" w:rsidRDefault="00536BD4" w:rsidP="004C0D02">
            <w:pPr>
              <w:shd w:val="clear" w:color="auto" w:fill="FFFFFF" w:themeFill="background1"/>
              <w:rPr>
                <w:rFonts w:ascii="Century Gothic" w:hAnsi="Century Gothic"/>
                <w:sz w:val="20"/>
                <w:szCs w:val="20"/>
              </w:rPr>
            </w:pPr>
          </w:p>
          <w:p w14:paraId="17D0A289"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Pupils have ongoing ownership of the development of their clubs, playground areas and are also developing leadership opportunities.</w:t>
            </w:r>
          </w:p>
          <w:p w14:paraId="1355556B" w14:textId="77777777" w:rsidR="00536BD4" w:rsidRDefault="00536BD4" w:rsidP="004C0D02">
            <w:pPr>
              <w:textAlignment w:val="top"/>
              <w:rPr>
                <w:rFonts w:ascii="Century Gothic" w:eastAsia="Times New Roman" w:hAnsi="Century Gothic" w:cs="Arial"/>
                <w:color w:val="333333"/>
                <w:sz w:val="20"/>
                <w:szCs w:val="20"/>
                <w:lang w:val="en" w:eastAsia="en-GB"/>
              </w:rPr>
            </w:pPr>
          </w:p>
          <w:p w14:paraId="3B1E62C0" w14:textId="77777777" w:rsidR="00536BD4" w:rsidRDefault="00536BD4" w:rsidP="00536BD4">
            <w:pPr>
              <w:shd w:val="clear" w:color="auto" w:fill="FFFFFF" w:themeFill="background1"/>
              <w:rPr>
                <w:rFonts w:ascii="Century Gothic" w:hAnsi="Century Gothic"/>
                <w:sz w:val="20"/>
                <w:szCs w:val="20"/>
              </w:rPr>
            </w:pPr>
            <w:r w:rsidRPr="00F257EF">
              <w:rPr>
                <w:rFonts w:ascii="Century Gothic" w:hAnsi="Century Gothic"/>
                <w:sz w:val="20"/>
                <w:szCs w:val="20"/>
              </w:rPr>
              <w:t>Calmer environment.  Better behaviours around school.</w:t>
            </w:r>
          </w:p>
          <w:p w14:paraId="1E05A80C" w14:textId="77777777" w:rsidR="00536BD4" w:rsidRDefault="00536BD4" w:rsidP="00536BD4">
            <w:pPr>
              <w:shd w:val="clear" w:color="auto" w:fill="FFFFFF" w:themeFill="background1"/>
              <w:rPr>
                <w:rFonts w:ascii="Century Gothic" w:hAnsi="Century Gothic"/>
                <w:sz w:val="20"/>
                <w:szCs w:val="20"/>
              </w:rPr>
            </w:pPr>
          </w:p>
          <w:p w14:paraId="5A0C97DE" w14:textId="21B81E2D" w:rsidR="00536BD4" w:rsidRDefault="00536BD4" w:rsidP="00536BD4">
            <w:pPr>
              <w:shd w:val="clear" w:color="auto" w:fill="FFFFFF" w:themeFill="background1"/>
              <w:rPr>
                <w:rFonts w:ascii="Century Gothic" w:hAnsi="Century Gothic"/>
                <w:sz w:val="20"/>
                <w:szCs w:val="20"/>
              </w:rPr>
            </w:pPr>
            <w:r w:rsidRPr="00F257EF">
              <w:rPr>
                <w:rFonts w:ascii="Century Gothic" w:hAnsi="Century Gothic"/>
                <w:sz w:val="20"/>
                <w:szCs w:val="20"/>
              </w:rPr>
              <w:lastRenderedPageBreak/>
              <w:t>Pupils able to engage in restorative practices to support more positive relationships</w:t>
            </w:r>
          </w:p>
          <w:p w14:paraId="2F6A5786" w14:textId="1DAC8BD8" w:rsidR="00536BD4" w:rsidRDefault="00536BD4" w:rsidP="00536BD4">
            <w:pPr>
              <w:shd w:val="clear" w:color="auto" w:fill="FFFFFF" w:themeFill="background1"/>
              <w:rPr>
                <w:rFonts w:ascii="Century Gothic" w:hAnsi="Century Gothic"/>
                <w:sz w:val="20"/>
                <w:szCs w:val="20"/>
              </w:rPr>
            </w:pPr>
          </w:p>
          <w:p w14:paraId="119589EA" w14:textId="02A4C4F9" w:rsidR="00536BD4" w:rsidRDefault="00536BD4" w:rsidP="00536BD4">
            <w:pPr>
              <w:shd w:val="clear" w:color="auto" w:fill="FFFFFF" w:themeFill="background1"/>
              <w:rPr>
                <w:rFonts w:ascii="Century Gothic" w:hAnsi="Century Gothic"/>
                <w:sz w:val="20"/>
                <w:szCs w:val="20"/>
              </w:rPr>
            </w:pPr>
            <w:r w:rsidRPr="00F257EF">
              <w:rPr>
                <w:rFonts w:ascii="Century Gothic" w:hAnsi="Century Gothic"/>
                <w:sz w:val="20"/>
                <w:szCs w:val="20"/>
              </w:rPr>
              <w:t>Pupils developing leadership roles.</w:t>
            </w:r>
          </w:p>
          <w:p w14:paraId="062524C1" w14:textId="5B449179" w:rsidR="00EB2A7A" w:rsidRDefault="00EB2A7A" w:rsidP="00536BD4">
            <w:pPr>
              <w:shd w:val="clear" w:color="auto" w:fill="FFFFFF" w:themeFill="background1"/>
              <w:rPr>
                <w:rFonts w:ascii="Century Gothic" w:hAnsi="Century Gothic"/>
                <w:sz w:val="20"/>
                <w:szCs w:val="20"/>
              </w:rPr>
            </w:pPr>
          </w:p>
          <w:p w14:paraId="708DC591" w14:textId="77DE7297" w:rsidR="00EB2A7A" w:rsidRDefault="00EB2A7A" w:rsidP="00536BD4">
            <w:pPr>
              <w:shd w:val="clear" w:color="auto" w:fill="FFFFFF" w:themeFill="background1"/>
              <w:rPr>
                <w:rFonts w:ascii="Century Gothic" w:hAnsi="Century Gothic"/>
                <w:sz w:val="20"/>
                <w:szCs w:val="20"/>
              </w:rPr>
            </w:pPr>
            <w:r>
              <w:rPr>
                <w:rFonts w:ascii="Century Gothic" w:hAnsi="Century Gothic"/>
                <w:sz w:val="20"/>
                <w:szCs w:val="20"/>
              </w:rPr>
              <w:t>Greater understanding of triggers for our ASC children and increased confidence in helping to manage reaction sizes and responses.</w:t>
            </w:r>
          </w:p>
          <w:p w14:paraId="43401D83" w14:textId="3E10EA47" w:rsidR="00EB2A7A" w:rsidRDefault="00EB2A7A" w:rsidP="00536BD4">
            <w:pPr>
              <w:shd w:val="clear" w:color="auto" w:fill="FFFFFF" w:themeFill="background1"/>
              <w:rPr>
                <w:rFonts w:ascii="Century Gothic" w:hAnsi="Century Gothic"/>
                <w:sz w:val="20"/>
                <w:szCs w:val="20"/>
              </w:rPr>
            </w:pPr>
          </w:p>
          <w:p w14:paraId="7F7DA0FA" w14:textId="77777777" w:rsidR="00536BD4" w:rsidRPr="00F257EF" w:rsidRDefault="00536BD4" w:rsidP="00536BD4">
            <w:pPr>
              <w:shd w:val="clear" w:color="auto" w:fill="FFFFFF" w:themeFill="background1"/>
              <w:rPr>
                <w:rFonts w:ascii="Century Gothic" w:hAnsi="Century Gothic"/>
                <w:sz w:val="20"/>
                <w:szCs w:val="20"/>
              </w:rPr>
            </w:pPr>
          </w:p>
          <w:p w14:paraId="4BBAA045" w14:textId="17BF394B" w:rsidR="00536BD4" w:rsidRDefault="00536BD4" w:rsidP="00536BD4">
            <w:pPr>
              <w:shd w:val="clear" w:color="auto" w:fill="FFFFFF" w:themeFill="background1"/>
              <w:rPr>
                <w:rFonts w:ascii="Century Gothic" w:hAnsi="Century Gothic"/>
                <w:sz w:val="20"/>
                <w:szCs w:val="20"/>
              </w:rPr>
            </w:pPr>
            <w:r w:rsidRPr="00F257EF">
              <w:rPr>
                <w:rFonts w:ascii="Century Gothic" w:hAnsi="Century Gothic"/>
                <w:sz w:val="20"/>
                <w:szCs w:val="20"/>
              </w:rPr>
              <w:t xml:space="preserve"> </w:t>
            </w:r>
          </w:p>
          <w:p w14:paraId="39F828E1" w14:textId="497E74D8" w:rsidR="00536BD4" w:rsidRPr="000E3B09" w:rsidRDefault="00536BD4" w:rsidP="004C0D02">
            <w:pPr>
              <w:textAlignment w:val="top"/>
              <w:rPr>
                <w:rFonts w:ascii="Century Gothic" w:eastAsia="Times New Roman" w:hAnsi="Century Gothic" w:cs="Arial"/>
                <w:color w:val="333333"/>
                <w:sz w:val="20"/>
                <w:szCs w:val="20"/>
                <w:lang w:val="en" w:eastAsia="en-GB"/>
              </w:rPr>
            </w:pPr>
          </w:p>
        </w:tc>
        <w:tc>
          <w:tcPr>
            <w:tcW w:w="4356" w:type="dxa"/>
            <w:gridSpan w:val="2"/>
          </w:tcPr>
          <w:p w14:paraId="004501AE"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lastRenderedPageBreak/>
              <w:t>Information gather from pre and post surveys with:</w:t>
            </w:r>
          </w:p>
          <w:p w14:paraId="725E1DB1" w14:textId="77777777" w:rsidR="00536BD4" w:rsidRPr="00F257EF" w:rsidRDefault="00536BD4" w:rsidP="004C0D02">
            <w:pPr>
              <w:shd w:val="clear" w:color="auto" w:fill="FFFFFF" w:themeFill="background1"/>
              <w:rPr>
                <w:rFonts w:ascii="Century Gothic" w:hAnsi="Century Gothic"/>
                <w:sz w:val="20"/>
                <w:szCs w:val="20"/>
              </w:rPr>
            </w:pPr>
          </w:p>
          <w:p w14:paraId="1FA5F2F6"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Pupils</w:t>
            </w:r>
          </w:p>
          <w:p w14:paraId="3C667932"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 xml:space="preserve">PSA </w:t>
            </w:r>
          </w:p>
          <w:p w14:paraId="424444FC"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Teachers</w:t>
            </w:r>
          </w:p>
          <w:p w14:paraId="50175EDF" w14:textId="77777777" w:rsidR="00536BD4" w:rsidRPr="00F257EF" w:rsidRDefault="00536BD4" w:rsidP="004C0D02">
            <w:pPr>
              <w:shd w:val="clear" w:color="auto" w:fill="FFFFFF" w:themeFill="background1"/>
              <w:rPr>
                <w:rFonts w:ascii="Century Gothic" w:hAnsi="Century Gothic"/>
                <w:sz w:val="20"/>
                <w:szCs w:val="20"/>
              </w:rPr>
            </w:pPr>
          </w:p>
          <w:p w14:paraId="2B9F7D5C"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Collect video evidence.</w:t>
            </w:r>
          </w:p>
          <w:p w14:paraId="2098FEED"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 xml:space="preserve">Use staff feedback at collegiate sessions.  </w:t>
            </w:r>
          </w:p>
          <w:p w14:paraId="28788F09" w14:textId="77777777" w:rsidR="00536BD4" w:rsidRDefault="00536BD4" w:rsidP="004C0D02">
            <w:pPr>
              <w:shd w:val="clear" w:color="auto" w:fill="FFFFFF" w:themeFill="background1"/>
              <w:rPr>
                <w:rFonts w:ascii="Century Gothic" w:hAnsi="Century Gothic"/>
                <w:sz w:val="20"/>
                <w:szCs w:val="20"/>
              </w:rPr>
            </w:pPr>
          </w:p>
          <w:p w14:paraId="341403F1" w14:textId="77777777" w:rsidR="00536BD4" w:rsidRPr="00F257EF" w:rsidRDefault="00536BD4" w:rsidP="004C0D02">
            <w:pPr>
              <w:shd w:val="clear" w:color="auto" w:fill="FFFFFF" w:themeFill="background1"/>
              <w:rPr>
                <w:rFonts w:ascii="Century Gothic" w:hAnsi="Century Gothic"/>
                <w:sz w:val="20"/>
                <w:szCs w:val="20"/>
              </w:rPr>
            </w:pPr>
          </w:p>
          <w:p w14:paraId="7EE80CD0" w14:textId="77777777" w:rsidR="00536BD4" w:rsidRPr="00F257EF" w:rsidRDefault="00536BD4" w:rsidP="004C0D02">
            <w:pPr>
              <w:shd w:val="clear" w:color="auto" w:fill="FFFFFF" w:themeFill="background1"/>
              <w:rPr>
                <w:rFonts w:ascii="Century Gothic" w:hAnsi="Century Gothic"/>
                <w:sz w:val="20"/>
                <w:szCs w:val="20"/>
              </w:rPr>
            </w:pPr>
          </w:p>
          <w:p w14:paraId="274086B8" w14:textId="77777777" w:rsidR="00536BD4" w:rsidRPr="00F257EF"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 xml:space="preserve">Reapply well-being questionnaire used when HMI visited – Survey Monkey. </w:t>
            </w:r>
          </w:p>
          <w:p w14:paraId="717CFDC2" w14:textId="77777777" w:rsidR="00536BD4" w:rsidRPr="00F257EF" w:rsidRDefault="00536BD4" w:rsidP="004C0D02">
            <w:pPr>
              <w:shd w:val="clear" w:color="auto" w:fill="FFFFFF" w:themeFill="background1"/>
              <w:rPr>
                <w:rFonts w:ascii="Century Gothic" w:hAnsi="Century Gothic"/>
                <w:sz w:val="20"/>
                <w:szCs w:val="20"/>
              </w:rPr>
            </w:pPr>
          </w:p>
          <w:p w14:paraId="631FEF2A" w14:textId="77777777" w:rsidR="00536BD4" w:rsidRPr="00F257EF" w:rsidRDefault="00536BD4" w:rsidP="004C0D02">
            <w:pPr>
              <w:shd w:val="clear" w:color="auto" w:fill="FFFFFF" w:themeFill="background1"/>
              <w:rPr>
                <w:rFonts w:ascii="Century Gothic" w:hAnsi="Century Gothic"/>
                <w:sz w:val="20"/>
                <w:szCs w:val="20"/>
              </w:rPr>
            </w:pPr>
          </w:p>
          <w:p w14:paraId="5B27097B" w14:textId="77777777" w:rsidR="00536BD4"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t>Tracking of numbers of pupils requiring support following break/lunchtimes.</w:t>
            </w:r>
          </w:p>
          <w:p w14:paraId="03A38AC1" w14:textId="77777777" w:rsidR="00536BD4" w:rsidRDefault="00536BD4" w:rsidP="004C0D02">
            <w:pPr>
              <w:shd w:val="clear" w:color="auto" w:fill="FFFFFF" w:themeFill="background1"/>
              <w:rPr>
                <w:rFonts w:ascii="Century Gothic" w:hAnsi="Century Gothic"/>
                <w:sz w:val="20"/>
                <w:szCs w:val="20"/>
              </w:rPr>
            </w:pPr>
          </w:p>
          <w:p w14:paraId="340EC423" w14:textId="2BDEFB53" w:rsidR="00536BD4" w:rsidRDefault="00536BD4" w:rsidP="004C0D02">
            <w:pPr>
              <w:shd w:val="clear" w:color="auto" w:fill="FFFFFF" w:themeFill="background1"/>
              <w:rPr>
                <w:rFonts w:ascii="Century Gothic" w:hAnsi="Century Gothic"/>
                <w:sz w:val="20"/>
                <w:szCs w:val="20"/>
              </w:rPr>
            </w:pPr>
            <w:r w:rsidRPr="00F257EF">
              <w:rPr>
                <w:rFonts w:ascii="Century Gothic" w:hAnsi="Century Gothic"/>
                <w:sz w:val="20"/>
                <w:szCs w:val="20"/>
              </w:rPr>
              <w:lastRenderedPageBreak/>
              <w:t>Tracking of numbers of p</w:t>
            </w:r>
            <w:r>
              <w:rPr>
                <w:rFonts w:ascii="Century Gothic" w:hAnsi="Century Gothic"/>
                <w:sz w:val="20"/>
                <w:szCs w:val="20"/>
              </w:rPr>
              <w:t xml:space="preserve">arental complaints regarding behaviour at school. </w:t>
            </w:r>
          </w:p>
          <w:p w14:paraId="245C6B5B" w14:textId="088F517C" w:rsidR="00EB2A7A" w:rsidRDefault="00EB2A7A" w:rsidP="004C0D02">
            <w:pPr>
              <w:shd w:val="clear" w:color="auto" w:fill="FFFFFF" w:themeFill="background1"/>
              <w:rPr>
                <w:rFonts w:ascii="Century Gothic" w:hAnsi="Century Gothic"/>
                <w:sz w:val="20"/>
                <w:szCs w:val="20"/>
              </w:rPr>
            </w:pPr>
          </w:p>
          <w:p w14:paraId="7D35CA33" w14:textId="139B03A9" w:rsidR="00EB2A7A" w:rsidRDefault="00EB2A7A" w:rsidP="004C0D02">
            <w:pPr>
              <w:shd w:val="clear" w:color="auto" w:fill="FFFFFF" w:themeFill="background1"/>
              <w:rPr>
                <w:rFonts w:ascii="Century Gothic" w:hAnsi="Century Gothic"/>
                <w:sz w:val="20"/>
                <w:szCs w:val="20"/>
              </w:rPr>
            </w:pPr>
          </w:p>
          <w:p w14:paraId="35874B22" w14:textId="5EA01CE1" w:rsidR="00536BD4" w:rsidRPr="00F257EF" w:rsidRDefault="00EB2A7A" w:rsidP="004C0D02">
            <w:pPr>
              <w:shd w:val="clear" w:color="auto" w:fill="FFFFFF" w:themeFill="background1"/>
              <w:rPr>
                <w:rFonts w:ascii="Century Gothic" w:hAnsi="Century Gothic"/>
                <w:sz w:val="20"/>
                <w:szCs w:val="20"/>
              </w:rPr>
            </w:pPr>
            <w:r>
              <w:rPr>
                <w:rFonts w:ascii="Century Gothic" w:hAnsi="Century Gothic"/>
                <w:sz w:val="20"/>
                <w:szCs w:val="20"/>
              </w:rPr>
              <w:t>As above – track support needed at break and lunchtimes.  Use Pastoral Notes on SEEMIS for important events/identifying patterns.</w:t>
            </w:r>
          </w:p>
          <w:p w14:paraId="225A17B8" w14:textId="77777777" w:rsidR="00536BD4" w:rsidRPr="000E3B09" w:rsidRDefault="00536BD4" w:rsidP="004C0D02">
            <w:pPr>
              <w:pStyle w:val="Default"/>
              <w:rPr>
                <w:rFonts w:ascii="Century Gothic" w:hAnsi="Century Gothic" w:cs="Arial"/>
                <w:sz w:val="20"/>
                <w:szCs w:val="20"/>
              </w:rPr>
            </w:pPr>
          </w:p>
        </w:tc>
      </w:tr>
      <w:tr w:rsidR="00536BD4" w:rsidRPr="00EA3D4A" w14:paraId="4AB3B00F" w14:textId="77777777" w:rsidTr="004C0D02">
        <w:trPr>
          <w:trHeight w:val="518"/>
        </w:trPr>
        <w:tc>
          <w:tcPr>
            <w:tcW w:w="15038" w:type="dxa"/>
            <w:gridSpan w:val="9"/>
          </w:tcPr>
          <w:p w14:paraId="1800B686"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lastRenderedPageBreak/>
              <w:t>Progress, Impact &amp; Next Steps</w:t>
            </w:r>
          </w:p>
          <w:p w14:paraId="6E66F4B0"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7EC6051C"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0DBF0912"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74CBC1CA" w14:textId="77777777" w:rsidR="00536BD4"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47D662CF" w14:textId="77777777" w:rsidR="00536BD4"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069985EE" w14:textId="77777777" w:rsidR="00536BD4" w:rsidRPr="00EA3D4A" w:rsidRDefault="00536BD4" w:rsidP="004C0D02">
            <w:pPr>
              <w:spacing w:after="210" w:line="315" w:lineRule="atLeast"/>
              <w:textAlignment w:val="top"/>
              <w:rPr>
                <w:rFonts w:ascii="Century Gothic" w:eastAsia="Times New Roman" w:hAnsi="Century Gothic" w:cs="Arial"/>
                <w:b/>
                <w:bCs/>
                <w:color w:val="333333"/>
                <w:sz w:val="20"/>
                <w:szCs w:val="20"/>
                <w:lang w:val="en" w:eastAsia="en-GB"/>
              </w:rPr>
            </w:pPr>
          </w:p>
        </w:tc>
      </w:tr>
      <w:bookmarkEnd w:id="0"/>
    </w:tbl>
    <w:p w14:paraId="13497CA5" w14:textId="77777777" w:rsidR="00EA3D4A" w:rsidRDefault="00EA3D4A" w:rsidP="007623C7">
      <w:pPr>
        <w:rPr>
          <w:rFonts w:ascii="Century Gothic" w:hAnsi="Century Gothic" w:cs="Arial"/>
          <w:b/>
          <w:bCs/>
          <w:szCs w:val="24"/>
          <w:lang w:eastAsia="en-GB"/>
        </w:rPr>
      </w:pPr>
    </w:p>
    <w:p w14:paraId="06D832AD" w14:textId="77777777" w:rsidR="00EA3D4A" w:rsidRDefault="00EA3D4A">
      <w:pPr>
        <w:spacing w:after="200" w:line="276" w:lineRule="auto"/>
        <w:rPr>
          <w:rFonts w:ascii="Century Gothic" w:hAnsi="Century Gothic" w:cs="Arial"/>
          <w:b/>
          <w:bCs/>
          <w:szCs w:val="24"/>
          <w:lang w:eastAsia="en-GB"/>
        </w:rPr>
      </w:pPr>
      <w:r>
        <w:rPr>
          <w:rFonts w:ascii="Century Gothic" w:hAnsi="Century Gothic" w:cs="Arial"/>
          <w:b/>
          <w:bCs/>
          <w:szCs w:val="24"/>
          <w:lang w:eastAsia="en-GB"/>
        </w:rPr>
        <w:br w:type="page"/>
      </w:r>
    </w:p>
    <w:p w14:paraId="73395E55" w14:textId="2A93E580" w:rsidR="00EA3D4A" w:rsidRDefault="00EA3D4A">
      <w:pPr>
        <w:spacing w:after="200" w:line="276" w:lineRule="auto"/>
        <w:rPr>
          <w:rFonts w:ascii="Century Gothic" w:hAnsi="Century Gothic" w:cs="Arial"/>
          <w:b/>
          <w:bCs/>
          <w:szCs w:val="24"/>
          <w:lang w:eastAsia="en-GB"/>
        </w:rPr>
      </w:pPr>
    </w:p>
    <w:tbl>
      <w:tblPr>
        <w:tblStyle w:val="TableGrid"/>
        <w:tblW w:w="15038" w:type="dxa"/>
        <w:tblInd w:w="-289" w:type="dxa"/>
        <w:tblLook w:val="04A0" w:firstRow="1" w:lastRow="0" w:firstColumn="1" w:lastColumn="0" w:noHBand="0" w:noVBand="1"/>
      </w:tblPr>
      <w:tblGrid>
        <w:gridCol w:w="1879"/>
        <w:gridCol w:w="1478"/>
        <w:gridCol w:w="896"/>
        <w:gridCol w:w="849"/>
        <w:gridCol w:w="2081"/>
        <w:gridCol w:w="2740"/>
        <w:gridCol w:w="759"/>
        <w:gridCol w:w="1132"/>
        <w:gridCol w:w="3224"/>
      </w:tblGrid>
      <w:tr w:rsidR="00F34D90" w:rsidRPr="00EA3D4A" w14:paraId="70693069" w14:textId="77777777" w:rsidTr="00D73D36">
        <w:trPr>
          <w:trHeight w:val="177"/>
        </w:trPr>
        <w:tc>
          <w:tcPr>
            <w:tcW w:w="3357" w:type="dxa"/>
            <w:gridSpan w:val="2"/>
            <w:shd w:val="clear" w:color="auto" w:fill="002060"/>
          </w:tcPr>
          <w:p w14:paraId="763E050A" w14:textId="77777777" w:rsidR="00F34D90" w:rsidRPr="00D73D36" w:rsidRDefault="00F34D90" w:rsidP="004C0D02">
            <w:pPr>
              <w:spacing w:after="210" w:line="315" w:lineRule="atLeast"/>
              <w:textAlignment w:val="top"/>
              <w:rPr>
                <w:rFonts w:ascii="Century Gothic" w:eastAsia="Times New Roman" w:hAnsi="Century Gothic" w:cs="Arial"/>
                <w:color w:val="FFFFFF" w:themeColor="background1"/>
                <w:sz w:val="20"/>
                <w:szCs w:val="20"/>
                <w:lang w:val="en" w:eastAsia="en-GB"/>
              </w:rPr>
            </w:pPr>
            <w:r w:rsidRPr="00D73D36">
              <w:rPr>
                <w:rFonts w:ascii="Century Gothic" w:eastAsia="Times New Roman" w:hAnsi="Century Gothic" w:cs="Arial"/>
                <w:b/>
                <w:bCs/>
                <w:color w:val="FFFFFF" w:themeColor="background1"/>
                <w:lang w:val="en" w:eastAsia="en-GB"/>
              </w:rPr>
              <w:t xml:space="preserve">Improvement Priority </w:t>
            </w:r>
          </w:p>
        </w:tc>
        <w:tc>
          <w:tcPr>
            <w:tcW w:w="11681" w:type="dxa"/>
            <w:gridSpan w:val="7"/>
            <w:shd w:val="clear" w:color="auto" w:fill="002060"/>
          </w:tcPr>
          <w:p w14:paraId="4454485F" w14:textId="70F3336D" w:rsidR="00F34D90" w:rsidRPr="00D73D36" w:rsidRDefault="00D73D36" w:rsidP="004C0D02">
            <w:pPr>
              <w:pStyle w:val="Default"/>
              <w:rPr>
                <w:rFonts w:ascii="Century Gothic" w:eastAsia="Times New Roman" w:hAnsi="Century Gothic" w:cs="Arial"/>
                <w:color w:val="FFFFFF" w:themeColor="background1"/>
                <w:sz w:val="20"/>
                <w:szCs w:val="20"/>
                <w:lang w:val="en" w:eastAsia="en-GB"/>
              </w:rPr>
            </w:pPr>
            <w:r>
              <w:rPr>
                <w:rFonts w:ascii="Century Gothic" w:eastAsia="Times New Roman" w:hAnsi="Century Gothic" w:cs="Arial"/>
                <w:color w:val="FFFFFF" w:themeColor="background1"/>
                <w:sz w:val="20"/>
                <w:szCs w:val="20"/>
                <w:lang w:val="en" w:eastAsia="en-GB"/>
              </w:rPr>
              <w:t xml:space="preserve">To improve attainment in </w:t>
            </w:r>
            <w:proofErr w:type="spellStart"/>
            <w:r>
              <w:rPr>
                <w:rFonts w:ascii="Century Gothic" w:eastAsia="Times New Roman" w:hAnsi="Century Gothic" w:cs="Arial"/>
                <w:color w:val="FFFFFF" w:themeColor="background1"/>
                <w:sz w:val="20"/>
                <w:szCs w:val="20"/>
                <w:lang w:val="en" w:eastAsia="en-GB"/>
              </w:rPr>
              <w:t>Maths</w:t>
            </w:r>
            <w:proofErr w:type="spellEnd"/>
            <w:r>
              <w:rPr>
                <w:rFonts w:ascii="Century Gothic" w:eastAsia="Times New Roman" w:hAnsi="Century Gothic" w:cs="Arial"/>
                <w:color w:val="FFFFFF" w:themeColor="background1"/>
                <w:sz w:val="20"/>
                <w:szCs w:val="20"/>
                <w:lang w:val="en" w:eastAsia="en-GB"/>
              </w:rPr>
              <w:t xml:space="preserve"> and Literacy through improved planning and </w:t>
            </w:r>
            <w:proofErr w:type="spellStart"/>
            <w:r>
              <w:rPr>
                <w:rFonts w:ascii="Century Gothic" w:eastAsia="Times New Roman" w:hAnsi="Century Gothic" w:cs="Arial"/>
                <w:color w:val="FFFFFF" w:themeColor="background1"/>
                <w:sz w:val="20"/>
                <w:szCs w:val="20"/>
                <w:lang w:val="en" w:eastAsia="en-GB"/>
              </w:rPr>
              <w:t>assesment</w:t>
            </w:r>
            <w:proofErr w:type="spellEnd"/>
            <w:r>
              <w:rPr>
                <w:rFonts w:ascii="Century Gothic" w:eastAsia="Times New Roman" w:hAnsi="Century Gothic" w:cs="Arial"/>
                <w:color w:val="FFFFFF" w:themeColor="background1"/>
                <w:sz w:val="20"/>
                <w:szCs w:val="20"/>
                <w:lang w:val="en" w:eastAsia="en-GB"/>
              </w:rPr>
              <w:t>.</w:t>
            </w:r>
          </w:p>
        </w:tc>
      </w:tr>
      <w:tr w:rsidR="00F34D90" w:rsidRPr="00EA3D4A" w14:paraId="0F4B7764" w14:textId="77777777" w:rsidTr="008B55E7">
        <w:trPr>
          <w:trHeight w:val="212"/>
        </w:trPr>
        <w:tc>
          <w:tcPr>
            <w:tcW w:w="1879" w:type="dxa"/>
            <w:shd w:val="clear" w:color="auto" w:fill="F2F2F2" w:themeFill="background1" w:themeFillShade="F2"/>
          </w:tcPr>
          <w:p w14:paraId="0E732C6D" w14:textId="77777777" w:rsidR="00F34D90" w:rsidRPr="00F34D90" w:rsidRDefault="00F34D90" w:rsidP="004C0D02">
            <w:pPr>
              <w:textAlignment w:val="top"/>
              <w:rPr>
                <w:rFonts w:ascii="Century Gothic" w:eastAsia="Times New Roman" w:hAnsi="Century Gothic" w:cs="Arial"/>
                <w:b/>
                <w:bCs/>
                <w:color w:val="333333"/>
                <w:sz w:val="20"/>
                <w:szCs w:val="20"/>
                <w:lang w:val="en" w:eastAsia="en-GB"/>
              </w:rPr>
            </w:pPr>
            <w:r w:rsidRPr="00F34D90">
              <w:rPr>
                <w:rFonts w:ascii="Century Gothic" w:eastAsia="Times New Roman" w:hAnsi="Century Gothic" w:cs="Arial"/>
                <w:b/>
                <w:bCs/>
                <w:color w:val="333333"/>
                <w:sz w:val="20"/>
                <w:szCs w:val="20"/>
                <w:lang w:val="en" w:eastAsia="en-GB"/>
              </w:rPr>
              <w:t xml:space="preserve">National Priority </w:t>
            </w:r>
          </w:p>
        </w:tc>
        <w:tc>
          <w:tcPr>
            <w:tcW w:w="2374" w:type="dxa"/>
            <w:gridSpan w:val="2"/>
          </w:tcPr>
          <w:p w14:paraId="737C03DF" w14:textId="35853C84" w:rsidR="00F34D90" w:rsidRPr="00F34D90" w:rsidRDefault="008B55E7" w:rsidP="004C0D02">
            <w:pPr>
              <w:shd w:val="clear" w:color="auto" w:fill="FFFFFF" w:themeFill="background1"/>
              <w:autoSpaceDE w:val="0"/>
              <w:autoSpaceDN w:val="0"/>
              <w:adjustRightInd w:val="0"/>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Assessment of children’s progress.</w:t>
            </w:r>
          </w:p>
        </w:tc>
        <w:tc>
          <w:tcPr>
            <w:tcW w:w="2930" w:type="dxa"/>
            <w:gridSpan w:val="2"/>
            <w:shd w:val="clear" w:color="auto" w:fill="F2F2F2" w:themeFill="background1" w:themeFillShade="F2"/>
          </w:tcPr>
          <w:p w14:paraId="77AD7DA4" w14:textId="77777777" w:rsidR="00F34D90" w:rsidRPr="00EA3D4A" w:rsidRDefault="00F34D90" w:rsidP="004C0D02">
            <w:pPr>
              <w:textAlignment w:val="top"/>
              <w:rPr>
                <w:rFonts w:ascii="Century Gothic" w:eastAsia="Times New Roman" w:hAnsi="Century Gothic" w:cs="Arial"/>
                <w:color w:val="333333"/>
                <w:sz w:val="20"/>
                <w:szCs w:val="20"/>
                <w:lang w:val="en" w:eastAsia="en-GB"/>
              </w:rPr>
            </w:pPr>
            <w:r w:rsidRPr="00EA3D4A">
              <w:rPr>
                <w:rFonts w:ascii="Century Gothic" w:eastAsia="Times New Roman" w:hAnsi="Century Gothic" w:cs="Arial"/>
                <w:b/>
                <w:bCs/>
                <w:color w:val="333333"/>
                <w:sz w:val="20"/>
                <w:szCs w:val="20"/>
                <w:lang w:val="en" w:eastAsia="en-GB"/>
              </w:rPr>
              <w:t>Key Drivers of Improvement</w:t>
            </w:r>
          </w:p>
        </w:tc>
        <w:tc>
          <w:tcPr>
            <w:tcW w:w="2740" w:type="dxa"/>
          </w:tcPr>
          <w:p w14:paraId="0347A884" w14:textId="77777777" w:rsidR="008B55E7" w:rsidRPr="00796ED8" w:rsidRDefault="008B55E7" w:rsidP="008B55E7">
            <w:pPr>
              <w:shd w:val="clear" w:color="auto" w:fill="FFFFFF" w:themeFill="background1"/>
              <w:autoSpaceDE w:val="0"/>
              <w:autoSpaceDN w:val="0"/>
              <w:adjustRightInd w:val="0"/>
              <w:rPr>
                <w:rStyle w:val="A3"/>
                <w:rFonts w:ascii="Century Gothic" w:hAnsi="Century Gothic"/>
                <w:b w:val="0"/>
                <w:sz w:val="20"/>
                <w:szCs w:val="20"/>
              </w:rPr>
            </w:pPr>
            <w:r w:rsidRPr="00796ED8">
              <w:rPr>
                <w:rStyle w:val="A3"/>
                <w:rFonts w:ascii="Century Gothic" w:hAnsi="Century Gothic"/>
                <w:b w:val="0"/>
                <w:sz w:val="20"/>
                <w:szCs w:val="20"/>
                <w:shd w:val="clear" w:color="auto" w:fill="FFFFFF" w:themeFill="background1"/>
              </w:rPr>
              <w:t>Improvement in attainment, particularly in literacy and numeracy</w:t>
            </w:r>
          </w:p>
          <w:p w14:paraId="55B9F1B1" w14:textId="56AA281A" w:rsidR="00F34D90" w:rsidRPr="009B73C4" w:rsidRDefault="00F34D90" w:rsidP="004C0D02">
            <w:pPr>
              <w:shd w:val="clear" w:color="auto" w:fill="FFFFFF" w:themeFill="background1"/>
              <w:autoSpaceDE w:val="0"/>
              <w:autoSpaceDN w:val="0"/>
              <w:adjustRightInd w:val="0"/>
              <w:rPr>
                <w:rFonts w:ascii="Century Gothic" w:hAnsi="Century Gothic" w:cs="LIAFD P+ Clan"/>
                <w:bCs/>
                <w:color w:val="000000"/>
                <w:sz w:val="20"/>
                <w:szCs w:val="20"/>
              </w:rPr>
            </w:pPr>
          </w:p>
        </w:tc>
        <w:tc>
          <w:tcPr>
            <w:tcW w:w="1891" w:type="dxa"/>
            <w:gridSpan w:val="2"/>
            <w:shd w:val="clear" w:color="auto" w:fill="F2F2F2" w:themeFill="background1" w:themeFillShade="F2"/>
          </w:tcPr>
          <w:p w14:paraId="5979E98B" w14:textId="77777777" w:rsidR="00F34D90" w:rsidRPr="00EA3D4A" w:rsidRDefault="00F34D90" w:rsidP="004C0D02">
            <w:pPr>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HGIOS 4 Quality Indicator</w:t>
            </w:r>
          </w:p>
        </w:tc>
        <w:tc>
          <w:tcPr>
            <w:tcW w:w="3224" w:type="dxa"/>
            <w:shd w:val="clear" w:color="auto" w:fill="FFFFFF" w:themeFill="background1"/>
          </w:tcPr>
          <w:p w14:paraId="350155F5" w14:textId="39A419E9" w:rsidR="00F34D90" w:rsidRPr="00910D25" w:rsidRDefault="008B55E7" w:rsidP="008B55E7">
            <w:pPr>
              <w:shd w:val="clear" w:color="auto" w:fill="FFFFFF" w:themeFill="background1"/>
              <w:rPr>
                <w:rFonts w:ascii="Century Gothic" w:hAnsi="Century Gothic" w:cs="Arial"/>
                <w:sz w:val="20"/>
                <w:szCs w:val="20"/>
              </w:rPr>
            </w:pPr>
            <w:r w:rsidRPr="008B55E7">
              <w:rPr>
                <w:rFonts w:ascii="Century Gothic" w:hAnsi="Century Gothic" w:cs="Arial"/>
                <w:sz w:val="20"/>
                <w:szCs w:val="20"/>
                <w:shd w:val="clear" w:color="auto" w:fill="FFFFFF" w:themeFill="background1"/>
              </w:rPr>
              <w:t>2.3 Learning, teaching and assessment</w:t>
            </w:r>
          </w:p>
        </w:tc>
      </w:tr>
      <w:tr w:rsidR="00F34D90" w:rsidRPr="00EA3D4A" w14:paraId="7ECA5A82" w14:textId="77777777" w:rsidTr="004C0D02">
        <w:trPr>
          <w:trHeight w:val="212"/>
        </w:trPr>
        <w:tc>
          <w:tcPr>
            <w:tcW w:w="4253" w:type="dxa"/>
            <w:gridSpan w:val="3"/>
            <w:shd w:val="clear" w:color="auto" w:fill="F2F2F2" w:themeFill="background1" w:themeFillShade="F2"/>
          </w:tcPr>
          <w:p w14:paraId="709AF483" w14:textId="77777777" w:rsidR="00F34D90" w:rsidRDefault="00F34D90" w:rsidP="004C0D02">
            <w:pPr>
              <w:textAlignment w:val="top"/>
              <w:rPr>
                <w:rFonts w:ascii="Century Gothic" w:eastAsia="Times New Roman" w:hAnsi="Century Gothic" w:cs="Arial"/>
                <w:b/>
                <w:bCs/>
                <w:color w:val="333333"/>
                <w:sz w:val="20"/>
                <w:szCs w:val="20"/>
                <w:lang w:val="en" w:eastAsia="en-GB"/>
              </w:rPr>
            </w:pPr>
            <w:r w:rsidRPr="00F34D90">
              <w:rPr>
                <w:rFonts w:ascii="Century Gothic" w:eastAsia="Times New Roman" w:hAnsi="Century Gothic" w:cs="Arial"/>
                <w:b/>
                <w:bCs/>
                <w:color w:val="333333"/>
                <w:sz w:val="20"/>
                <w:szCs w:val="20"/>
                <w:lang w:val="en" w:eastAsia="en-GB"/>
              </w:rPr>
              <w:t>Evidence/Data Informing Priority</w:t>
            </w:r>
          </w:p>
          <w:p w14:paraId="2A5A4741" w14:textId="77777777" w:rsidR="00AC322D" w:rsidRDefault="00AC322D" w:rsidP="004C0D02">
            <w:pPr>
              <w:textAlignment w:val="top"/>
              <w:rPr>
                <w:rFonts w:ascii="Century Gothic" w:eastAsia="Times New Roman" w:hAnsi="Century Gothic" w:cs="Arial"/>
                <w:b/>
                <w:bCs/>
                <w:color w:val="333333"/>
                <w:sz w:val="20"/>
                <w:szCs w:val="20"/>
                <w:lang w:val="en" w:eastAsia="en-GB"/>
              </w:rPr>
            </w:pPr>
          </w:p>
          <w:p w14:paraId="5D2FF392" w14:textId="5712CF0F" w:rsidR="00AC322D" w:rsidRPr="00F34D90" w:rsidRDefault="00AC322D" w:rsidP="004C0D02">
            <w:pPr>
              <w:textAlignment w:val="top"/>
              <w:rPr>
                <w:rFonts w:ascii="Century Gothic" w:eastAsia="Times New Roman" w:hAnsi="Century Gothic" w:cs="Arial"/>
                <w:color w:val="333333"/>
                <w:sz w:val="20"/>
                <w:szCs w:val="20"/>
                <w:lang w:val="en" w:eastAsia="en-GB"/>
              </w:rPr>
            </w:pPr>
            <w:r w:rsidRPr="00AC322D">
              <w:rPr>
                <w:rFonts w:ascii="Century Gothic" w:eastAsia="Times New Roman" w:hAnsi="Century Gothic" w:cs="Arial"/>
                <w:b/>
                <w:bCs/>
                <w:color w:val="333333"/>
                <w:sz w:val="20"/>
                <w:szCs w:val="20"/>
                <w:highlight w:val="yellow"/>
                <w:lang w:val="en" w:eastAsia="en-GB"/>
              </w:rPr>
              <w:t>These priorities were not able to be fully completed during lockdown and so have been combined and carried forward to session 2020-2021.</w:t>
            </w:r>
          </w:p>
        </w:tc>
        <w:tc>
          <w:tcPr>
            <w:tcW w:w="10785" w:type="dxa"/>
            <w:gridSpan w:val="6"/>
          </w:tcPr>
          <w:p w14:paraId="28A969FF" w14:textId="4FF4BB75" w:rsidR="003F5207" w:rsidRDefault="003F5207" w:rsidP="003F5207">
            <w:pPr>
              <w:shd w:val="clear" w:color="auto" w:fill="FFFFFF" w:themeFill="background1"/>
              <w:rPr>
                <w:rFonts w:ascii="Century Gothic" w:hAnsi="Century Gothic" w:cs="Arial"/>
                <w:sz w:val="20"/>
                <w:szCs w:val="20"/>
              </w:rPr>
            </w:pPr>
            <w:r>
              <w:rPr>
                <w:rFonts w:ascii="Century Gothic" w:hAnsi="Century Gothic" w:cs="Arial"/>
                <w:sz w:val="20"/>
                <w:szCs w:val="20"/>
              </w:rPr>
              <w:t>Numeracy</w:t>
            </w:r>
            <w:r w:rsidR="00662154">
              <w:rPr>
                <w:rFonts w:ascii="Century Gothic" w:hAnsi="Century Gothic" w:cs="Arial"/>
                <w:sz w:val="20"/>
                <w:szCs w:val="20"/>
              </w:rPr>
              <w:t xml:space="preserve"> data for</w:t>
            </w:r>
            <w:r>
              <w:rPr>
                <w:rFonts w:ascii="Century Gothic" w:hAnsi="Century Gothic" w:cs="Arial"/>
                <w:sz w:val="20"/>
                <w:szCs w:val="20"/>
              </w:rPr>
              <w:t xml:space="preserve"> p</w:t>
            </w:r>
            <w:r w:rsidR="00144870" w:rsidRPr="003F5207">
              <w:rPr>
                <w:rFonts w:ascii="Century Gothic" w:hAnsi="Century Gothic" w:cs="Arial"/>
                <w:sz w:val="20"/>
                <w:szCs w:val="20"/>
              </w:rPr>
              <w:t>upils in 20</w:t>
            </w:r>
            <w:r w:rsidR="00AC322D">
              <w:rPr>
                <w:rFonts w:ascii="Century Gothic" w:hAnsi="Century Gothic" w:cs="Arial"/>
                <w:sz w:val="20"/>
                <w:szCs w:val="20"/>
              </w:rPr>
              <w:t>19</w:t>
            </w:r>
            <w:r w:rsidR="00144870" w:rsidRPr="003F5207">
              <w:rPr>
                <w:rFonts w:ascii="Century Gothic" w:hAnsi="Century Gothic" w:cs="Arial"/>
                <w:sz w:val="20"/>
                <w:szCs w:val="20"/>
              </w:rPr>
              <w:t>- 20</w:t>
            </w:r>
            <w:r>
              <w:rPr>
                <w:rFonts w:ascii="Century Gothic" w:hAnsi="Century Gothic" w:cs="Arial"/>
                <w:sz w:val="20"/>
                <w:szCs w:val="20"/>
              </w:rPr>
              <w:t>:</w:t>
            </w:r>
          </w:p>
          <w:p w14:paraId="1648C115" w14:textId="3DA22984" w:rsidR="00662154" w:rsidRDefault="00662154" w:rsidP="00BC086C">
            <w:pPr>
              <w:pStyle w:val="ListParagraph"/>
              <w:numPr>
                <w:ilvl w:val="0"/>
                <w:numId w:val="45"/>
              </w:numPr>
              <w:shd w:val="clear" w:color="auto" w:fill="FFFFFF" w:themeFill="background1"/>
              <w:rPr>
                <w:rFonts w:ascii="Century Gothic" w:hAnsi="Century Gothic" w:cs="Arial"/>
                <w:sz w:val="20"/>
                <w:szCs w:val="20"/>
              </w:rPr>
            </w:pPr>
            <w:r>
              <w:rPr>
                <w:rFonts w:ascii="Century Gothic" w:hAnsi="Century Gothic" w:cs="Arial"/>
                <w:sz w:val="20"/>
                <w:szCs w:val="20"/>
              </w:rPr>
              <w:t xml:space="preserve">40% </w:t>
            </w:r>
            <w:r w:rsidR="00BC086C">
              <w:rPr>
                <w:rFonts w:ascii="Century Gothic" w:hAnsi="Century Gothic" w:cs="Arial"/>
                <w:sz w:val="20"/>
                <w:szCs w:val="20"/>
              </w:rPr>
              <w:t xml:space="preserve">% </w:t>
            </w:r>
            <w:r w:rsidR="00144870" w:rsidRPr="00BC086C">
              <w:rPr>
                <w:rFonts w:ascii="Century Gothic" w:hAnsi="Century Gothic" w:cs="Arial"/>
                <w:sz w:val="20"/>
                <w:szCs w:val="20"/>
              </w:rPr>
              <w:t>%</w:t>
            </w:r>
            <w:r w:rsidR="00BC086C">
              <w:rPr>
                <w:rFonts w:ascii="Century Gothic" w:hAnsi="Century Gothic" w:cs="Arial"/>
                <w:sz w:val="20"/>
                <w:szCs w:val="20"/>
              </w:rPr>
              <w:t xml:space="preserve"> of P</w:t>
            </w:r>
            <w:proofErr w:type="gramStart"/>
            <w:r w:rsidR="00BC086C">
              <w:rPr>
                <w:rFonts w:ascii="Century Gothic" w:hAnsi="Century Gothic" w:cs="Arial"/>
                <w:sz w:val="20"/>
                <w:szCs w:val="20"/>
              </w:rPr>
              <w:t xml:space="preserve">4 </w:t>
            </w:r>
            <w:r w:rsidR="00144870" w:rsidRPr="00BC086C">
              <w:rPr>
                <w:rFonts w:ascii="Century Gothic" w:hAnsi="Century Gothic" w:cs="Arial"/>
                <w:sz w:val="20"/>
                <w:szCs w:val="20"/>
              </w:rPr>
              <w:t xml:space="preserve"> will</w:t>
            </w:r>
            <w:proofErr w:type="gramEnd"/>
            <w:r w:rsidR="00144870" w:rsidRPr="00BC086C">
              <w:rPr>
                <w:rFonts w:ascii="Century Gothic" w:hAnsi="Century Gothic" w:cs="Arial"/>
                <w:sz w:val="20"/>
                <w:szCs w:val="20"/>
              </w:rPr>
              <w:t xml:space="preserve"> struggle to attain First level</w:t>
            </w:r>
            <w:r w:rsidR="00BC086C">
              <w:rPr>
                <w:rFonts w:ascii="Century Gothic" w:hAnsi="Century Gothic" w:cs="Arial"/>
                <w:sz w:val="20"/>
                <w:szCs w:val="20"/>
              </w:rPr>
              <w:t>.</w:t>
            </w:r>
          </w:p>
          <w:p w14:paraId="130F4013" w14:textId="6C6B759B" w:rsidR="00144870" w:rsidRPr="0055430D" w:rsidRDefault="00144870" w:rsidP="00144870">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 xml:space="preserve">P7 – </w:t>
            </w:r>
            <w:r w:rsidR="00662154">
              <w:rPr>
                <w:rFonts w:ascii="Century Gothic" w:hAnsi="Century Gothic" w:cs="Arial"/>
                <w:sz w:val="20"/>
                <w:szCs w:val="20"/>
              </w:rPr>
              <w:t xml:space="preserve">40% </w:t>
            </w:r>
            <w:r w:rsidRPr="0055430D">
              <w:rPr>
                <w:rFonts w:ascii="Century Gothic" w:hAnsi="Century Gothic" w:cs="Arial"/>
                <w:sz w:val="20"/>
                <w:szCs w:val="20"/>
              </w:rPr>
              <w:t>of pupils require support to reach</w:t>
            </w:r>
            <w:r w:rsidR="00662154">
              <w:rPr>
                <w:rFonts w:ascii="Century Gothic" w:hAnsi="Century Gothic" w:cs="Arial"/>
                <w:sz w:val="20"/>
                <w:szCs w:val="20"/>
              </w:rPr>
              <w:t xml:space="preserve"> </w:t>
            </w:r>
            <w:r w:rsidRPr="0055430D">
              <w:rPr>
                <w:rFonts w:ascii="Century Gothic" w:hAnsi="Century Gothic" w:cs="Arial"/>
                <w:sz w:val="20"/>
                <w:szCs w:val="20"/>
              </w:rPr>
              <w:t xml:space="preserve">end of second level. </w:t>
            </w:r>
          </w:p>
          <w:p w14:paraId="4B19C902" w14:textId="0F129509" w:rsidR="00144870" w:rsidRDefault="00144870" w:rsidP="00144870">
            <w:pPr>
              <w:pStyle w:val="ListParagraph"/>
              <w:numPr>
                <w:ilvl w:val="0"/>
                <w:numId w:val="32"/>
              </w:numPr>
              <w:shd w:val="clear" w:color="auto" w:fill="FFFFFF" w:themeFill="background1"/>
              <w:rPr>
                <w:rFonts w:ascii="Century Gothic" w:hAnsi="Century Gothic" w:cs="Arial"/>
                <w:sz w:val="20"/>
                <w:szCs w:val="20"/>
              </w:rPr>
            </w:pPr>
            <w:r w:rsidRPr="0055430D">
              <w:rPr>
                <w:rFonts w:ascii="Century Gothic" w:hAnsi="Century Gothic" w:cs="Arial"/>
                <w:sz w:val="20"/>
                <w:szCs w:val="20"/>
              </w:rPr>
              <w:t>SNSA data for P4 -P6 show clear gaps in both number bonds and multiplication</w:t>
            </w:r>
          </w:p>
          <w:p w14:paraId="56EC2E45" w14:textId="28D9D2CC" w:rsidR="00AC322D" w:rsidRDefault="00AC322D" w:rsidP="00AC322D">
            <w:pPr>
              <w:shd w:val="clear" w:color="auto" w:fill="FFFFFF" w:themeFill="background1"/>
              <w:rPr>
                <w:rFonts w:ascii="Century Gothic" w:hAnsi="Century Gothic" w:cs="Arial"/>
                <w:sz w:val="20"/>
                <w:szCs w:val="20"/>
              </w:rPr>
            </w:pPr>
            <w:r>
              <w:rPr>
                <w:rFonts w:ascii="Century Gothic" w:hAnsi="Century Gothic" w:cs="Arial"/>
                <w:sz w:val="20"/>
                <w:szCs w:val="20"/>
              </w:rPr>
              <w:t>Literacy data 2019-20:</w:t>
            </w:r>
          </w:p>
          <w:p w14:paraId="7C732240" w14:textId="77777777" w:rsidR="00AC322D" w:rsidRPr="00CC10D6" w:rsidRDefault="00AC322D" w:rsidP="00AC322D">
            <w:pPr>
              <w:pStyle w:val="ListParagraph"/>
              <w:numPr>
                <w:ilvl w:val="0"/>
                <w:numId w:val="28"/>
              </w:numPr>
              <w:autoSpaceDE w:val="0"/>
              <w:autoSpaceDN w:val="0"/>
              <w:adjustRightInd w:val="0"/>
              <w:rPr>
                <w:rFonts w:ascii="Century Gothic" w:hAnsi="Century Gothic" w:cs="Arial"/>
                <w:sz w:val="20"/>
                <w:szCs w:val="20"/>
              </w:rPr>
            </w:pPr>
            <w:r w:rsidRPr="00CC10D6">
              <w:rPr>
                <w:rFonts w:ascii="Century Gothic" w:hAnsi="Century Gothic" w:cs="Arial"/>
                <w:sz w:val="20"/>
                <w:szCs w:val="20"/>
              </w:rPr>
              <w:t>Attainment in Reading in most year groups showed stability last year but was projected decrease for 2019/20 in P7, P6, P5 and P4</w:t>
            </w:r>
          </w:p>
          <w:p w14:paraId="4778B2E0" w14:textId="705DB64C" w:rsidR="00AC322D" w:rsidRPr="00AC322D" w:rsidRDefault="00AC322D" w:rsidP="00AC322D">
            <w:pPr>
              <w:pStyle w:val="ListParagraph"/>
              <w:numPr>
                <w:ilvl w:val="0"/>
                <w:numId w:val="28"/>
              </w:numPr>
              <w:shd w:val="clear" w:color="auto" w:fill="FFFFFF" w:themeFill="background1"/>
              <w:rPr>
                <w:rFonts w:ascii="Century Gothic" w:hAnsi="Century Gothic" w:cs="Arial"/>
                <w:sz w:val="20"/>
                <w:szCs w:val="20"/>
              </w:rPr>
            </w:pPr>
            <w:r w:rsidRPr="00CC10D6">
              <w:rPr>
                <w:rFonts w:ascii="Century Gothic" w:hAnsi="Century Gothic" w:cs="Arial"/>
                <w:sz w:val="20"/>
                <w:szCs w:val="20"/>
              </w:rPr>
              <w:t xml:space="preserve">Lowest 20% in each year group not making progress required due to additional support needs. </w:t>
            </w:r>
          </w:p>
          <w:p w14:paraId="34E1C630" w14:textId="77777777" w:rsidR="00662154" w:rsidRDefault="00662154" w:rsidP="00662154">
            <w:pPr>
              <w:pStyle w:val="ListParagraph"/>
              <w:shd w:val="clear" w:color="auto" w:fill="FFFFFF" w:themeFill="background1"/>
              <w:rPr>
                <w:rFonts w:ascii="Century Gothic" w:hAnsi="Century Gothic" w:cs="Arial"/>
                <w:sz w:val="20"/>
                <w:szCs w:val="20"/>
              </w:rPr>
            </w:pPr>
          </w:p>
          <w:p w14:paraId="13A00361" w14:textId="64770972" w:rsidR="00F34D90" w:rsidRPr="00AC322D" w:rsidRDefault="00662154" w:rsidP="00AC322D">
            <w:pPr>
              <w:shd w:val="clear" w:color="auto" w:fill="FFFFFF" w:themeFill="background1"/>
              <w:rPr>
                <w:rFonts w:ascii="Century Gothic" w:hAnsi="Century Gothic" w:cs="Arial"/>
                <w:sz w:val="20"/>
                <w:szCs w:val="20"/>
              </w:rPr>
            </w:pPr>
            <w:r>
              <w:rPr>
                <w:rFonts w:ascii="Century Gothic" w:hAnsi="Century Gothic" w:cs="Arial"/>
                <w:sz w:val="20"/>
                <w:szCs w:val="20"/>
              </w:rPr>
              <w:t xml:space="preserve">ASN audit shows that LDPS has a </w:t>
            </w:r>
            <w:r w:rsidR="00EB2A7A">
              <w:rPr>
                <w:rFonts w:ascii="Century Gothic" w:hAnsi="Century Gothic" w:cs="Arial"/>
                <w:sz w:val="20"/>
                <w:szCs w:val="20"/>
              </w:rPr>
              <w:t xml:space="preserve">high level of ASN and -particularly ASC - pupils in school. </w:t>
            </w:r>
          </w:p>
          <w:p w14:paraId="08109254" w14:textId="77777777" w:rsidR="00F34D90" w:rsidRPr="00536BD4" w:rsidRDefault="00F34D90" w:rsidP="008B55E7">
            <w:pPr>
              <w:pStyle w:val="ListParagraph"/>
              <w:textAlignment w:val="top"/>
              <w:rPr>
                <w:rFonts w:ascii="Century Gothic" w:eastAsia="Times New Roman" w:hAnsi="Century Gothic" w:cs="Arial"/>
                <w:color w:val="333333"/>
                <w:sz w:val="20"/>
                <w:szCs w:val="20"/>
                <w:lang w:val="en" w:eastAsia="en-GB"/>
              </w:rPr>
            </w:pPr>
          </w:p>
        </w:tc>
      </w:tr>
      <w:tr w:rsidR="00F34D90" w:rsidRPr="00EA3D4A" w14:paraId="08FDAE10" w14:textId="77777777" w:rsidTr="004C0D02">
        <w:trPr>
          <w:trHeight w:val="518"/>
        </w:trPr>
        <w:tc>
          <w:tcPr>
            <w:tcW w:w="5102" w:type="dxa"/>
            <w:gridSpan w:val="4"/>
            <w:shd w:val="clear" w:color="auto" w:fill="F2F2F2" w:themeFill="background1" w:themeFillShade="F2"/>
          </w:tcPr>
          <w:p w14:paraId="33FF1DB2" w14:textId="77777777" w:rsidR="00F34D90" w:rsidRPr="00F34D90"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r w:rsidRPr="00F34D90">
              <w:rPr>
                <w:rFonts w:ascii="Century Gothic" w:eastAsia="Times New Roman" w:hAnsi="Century Gothic" w:cs="Arial"/>
                <w:b/>
                <w:bCs/>
                <w:color w:val="333333"/>
                <w:sz w:val="20"/>
                <w:szCs w:val="20"/>
                <w:lang w:val="en" w:eastAsia="en-GB"/>
              </w:rPr>
              <w:t>Action &amp; Leadership of Change</w:t>
            </w:r>
          </w:p>
        </w:tc>
        <w:tc>
          <w:tcPr>
            <w:tcW w:w="5580" w:type="dxa"/>
            <w:gridSpan w:val="3"/>
            <w:shd w:val="clear" w:color="auto" w:fill="F2F2F2" w:themeFill="background1" w:themeFillShade="F2"/>
          </w:tcPr>
          <w:p w14:paraId="5D2301DD" w14:textId="77777777" w:rsidR="00F34D90" w:rsidRPr="00EA3D4A"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Expected Impact</w:t>
            </w:r>
          </w:p>
        </w:tc>
        <w:tc>
          <w:tcPr>
            <w:tcW w:w="4356" w:type="dxa"/>
            <w:gridSpan w:val="2"/>
            <w:shd w:val="clear" w:color="auto" w:fill="F2F2F2" w:themeFill="background1" w:themeFillShade="F2"/>
          </w:tcPr>
          <w:p w14:paraId="230B7113" w14:textId="77777777" w:rsidR="00F34D90" w:rsidRPr="00EA3D4A"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r w:rsidRPr="00EA3D4A">
              <w:rPr>
                <w:rFonts w:ascii="Century Gothic" w:eastAsia="Times New Roman" w:hAnsi="Century Gothic" w:cs="Arial"/>
                <w:b/>
                <w:bCs/>
                <w:color w:val="333333"/>
                <w:sz w:val="20"/>
                <w:szCs w:val="20"/>
                <w:lang w:val="en" w:eastAsia="en-GB"/>
              </w:rPr>
              <w:t xml:space="preserve">Measures </w:t>
            </w:r>
          </w:p>
        </w:tc>
      </w:tr>
      <w:tr w:rsidR="00F34D90" w:rsidRPr="00EA3D4A" w14:paraId="4EE200F4" w14:textId="77777777" w:rsidTr="004C0D02">
        <w:trPr>
          <w:trHeight w:val="1408"/>
        </w:trPr>
        <w:tc>
          <w:tcPr>
            <w:tcW w:w="5102" w:type="dxa"/>
            <w:gridSpan w:val="4"/>
          </w:tcPr>
          <w:p w14:paraId="5F5D04DC" w14:textId="0129C9F6" w:rsidR="00F34D90" w:rsidRPr="00324B8B" w:rsidRDefault="00F34D90" w:rsidP="00324B8B">
            <w:pPr>
              <w:autoSpaceDE w:val="0"/>
              <w:autoSpaceDN w:val="0"/>
              <w:adjustRightInd w:val="0"/>
              <w:ind w:left="360"/>
              <w:rPr>
                <w:rFonts w:ascii="Century Gothic" w:hAnsi="Century Gothic" w:cs="Arial"/>
                <w:bCs/>
                <w:sz w:val="20"/>
                <w:szCs w:val="20"/>
                <w:lang w:eastAsia="en-GB"/>
              </w:rPr>
            </w:pPr>
            <w:r w:rsidRPr="00324B8B">
              <w:rPr>
                <w:rFonts w:ascii="Century Gothic" w:hAnsi="Century Gothic" w:cs="Arial"/>
                <w:bCs/>
                <w:sz w:val="20"/>
                <w:szCs w:val="20"/>
                <w:lang w:eastAsia="en-GB"/>
              </w:rPr>
              <w:t>All staff will continue to engage with progression pathways in Numeracy and Literacy.</w:t>
            </w:r>
          </w:p>
          <w:p w14:paraId="3B35A175" w14:textId="77777777" w:rsidR="00F34D90" w:rsidRPr="00167665" w:rsidRDefault="00F34D90" w:rsidP="00324B8B">
            <w:pPr>
              <w:pStyle w:val="ListParagraph"/>
              <w:autoSpaceDE w:val="0"/>
              <w:autoSpaceDN w:val="0"/>
              <w:adjustRightInd w:val="0"/>
              <w:rPr>
                <w:rFonts w:ascii="Century Gothic" w:hAnsi="Century Gothic" w:cs="Arial"/>
                <w:bCs/>
                <w:sz w:val="20"/>
                <w:szCs w:val="20"/>
                <w:lang w:eastAsia="en-GB"/>
              </w:rPr>
            </w:pPr>
          </w:p>
          <w:p w14:paraId="2B51D3FC" w14:textId="6831B99A" w:rsidR="00F34D90" w:rsidRPr="00324B8B" w:rsidRDefault="00F34D90" w:rsidP="00324B8B">
            <w:pPr>
              <w:autoSpaceDE w:val="0"/>
              <w:autoSpaceDN w:val="0"/>
              <w:adjustRightInd w:val="0"/>
              <w:ind w:left="360"/>
              <w:rPr>
                <w:rFonts w:ascii="Century Gothic" w:hAnsi="Century Gothic" w:cs="Arial"/>
                <w:bCs/>
                <w:sz w:val="20"/>
                <w:szCs w:val="20"/>
                <w:lang w:eastAsia="en-GB"/>
              </w:rPr>
            </w:pPr>
            <w:r w:rsidRPr="00324B8B">
              <w:rPr>
                <w:rFonts w:ascii="Century Gothic" w:hAnsi="Century Gothic" w:cs="Arial"/>
                <w:bCs/>
                <w:sz w:val="20"/>
                <w:szCs w:val="20"/>
                <w:lang w:eastAsia="en-GB"/>
              </w:rPr>
              <w:t xml:space="preserve">Benchmarks will be used to support assessment and moderation </w:t>
            </w:r>
            <w:r w:rsidR="008B55E7">
              <w:rPr>
                <w:rFonts w:ascii="Century Gothic" w:hAnsi="Century Gothic" w:cs="Arial"/>
                <w:bCs/>
                <w:sz w:val="20"/>
                <w:szCs w:val="20"/>
                <w:lang w:eastAsia="en-GB"/>
              </w:rPr>
              <w:t xml:space="preserve">and support </w:t>
            </w:r>
            <w:r w:rsidRPr="00324B8B">
              <w:rPr>
                <w:rFonts w:ascii="Century Gothic" w:hAnsi="Century Gothic" w:cs="Arial"/>
                <w:bCs/>
                <w:sz w:val="20"/>
                <w:szCs w:val="20"/>
                <w:lang w:eastAsia="en-GB"/>
              </w:rPr>
              <w:t xml:space="preserve">teacher professional judgements. </w:t>
            </w:r>
          </w:p>
          <w:p w14:paraId="2DA23E42" w14:textId="77777777" w:rsidR="00F34D90" w:rsidRPr="00F34D90" w:rsidRDefault="00F34D90" w:rsidP="00324B8B">
            <w:pPr>
              <w:pStyle w:val="ListParagraph"/>
              <w:rPr>
                <w:rFonts w:ascii="Century Gothic" w:hAnsi="Century Gothic" w:cs="Arial"/>
                <w:bCs/>
                <w:sz w:val="20"/>
                <w:szCs w:val="20"/>
                <w:lang w:eastAsia="en-GB"/>
              </w:rPr>
            </w:pPr>
          </w:p>
          <w:p w14:paraId="78F36CCF" w14:textId="361A43E0" w:rsidR="00F34D90" w:rsidRPr="00324B8B" w:rsidRDefault="00F34D90" w:rsidP="00324B8B">
            <w:pPr>
              <w:autoSpaceDE w:val="0"/>
              <w:autoSpaceDN w:val="0"/>
              <w:adjustRightInd w:val="0"/>
              <w:ind w:left="360"/>
              <w:rPr>
                <w:rFonts w:ascii="Century Gothic" w:hAnsi="Century Gothic" w:cs="Arial"/>
                <w:bCs/>
                <w:sz w:val="20"/>
                <w:szCs w:val="20"/>
                <w:lang w:eastAsia="en-GB"/>
              </w:rPr>
            </w:pPr>
            <w:r w:rsidRPr="00324B8B">
              <w:rPr>
                <w:rFonts w:ascii="Century Gothic" w:hAnsi="Century Gothic" w:cs="Arial"/>
                <w:bCs/>
                <w:sz w:val="20"/>
                <w:szCs w:val="20"/>
                <w:lang w:eastAsia="en-GB"/>
              </w:rPr>
              <w:t>Cluster writing assessments imbedded in practice to support with accurate writing assessment.</w:t>
            </w:r>
          </w:p>
          <w:p w14:paraId="7D3E4475" w14:textId="77777777" w:rsidR="00F34D90" w:rsidRPr="00F34D90" w:rsidRDefault="00F34D90" w:rsidP="00324B8B">
            <w:pPr>
              <w:pStyle w:val="ListParagraph"/>
              <w:rPr>
                <w:rFonts w:ascii="Century Gothic" w:hAnsi="Century Gothic" w:cs="Arial"/>
                <w:bCs/>
                <w:sz w:val="20"/>
                <w:szCs w:val="20"/>
                <w:lang w:eastAsia="en-GB"/>
              </w:rPr>
            </w:pPr>
          </w:p>
          <w:p w14:paraId="6562B03F" w14:textId="77777777" w:rsidR="00F34D90" w:rsidRPr="00324B8B" w:rsidRDefault="00F34D90" w:rsidP="00324B8B">
            <w:pPr>
              <w:autoSpaceDE w:val="0"/>
              <w:autoSpaceDN w:val="0"/>
              <w:adjustRightInd w:val="0"/>
              <w:ind w:left="360"/>
              <w:rPr>
                <w:rFonts w:ascii="Century Gothic" w:hAnsi="Century Gothic" w:cs="Arial"/>
                <w:bCs/>
                <w:sz w:val="20"/>
                <w:szCs w:val="20"/>
                <w:lang w:eastAsia="en-GB"/>
              </w:rPr>
            </w:pPr>
            <w:r w:rsidRPr="00324B8B">
              <w:rPr>
                <w:rFonts w:ascii="Century Gothic" w:hAnsi="Century Gothic" w:cs="Arial"/>
                <w:bCs/>
                <w:sz w:val="20"/>
                <w:szCs w:val="20"/>
                <w:lang w:eastAsia="en-GB"/>
              </w:rPr>
              <w:t xml:space="preserve"> The understanding of appropriate balance between ongoing and periodic assessment will be developed. </w:t>
            </w:r>
          </w:p>
          <w:p w14:paraId="161044EB" w14:textId="77777777" w:rsidR="00F34D90" w:rsidRPr="00F34D90" w:rsidRDefault="00F34D90" w:rsidP="00324B8B">
            <w:pPr>
              <w:pStyle w:val="ListParagraph"/>
              <w:rPr>
                <w:rFonts w:ascii="Century Gothic" w:hAnsi="Century Gothic" w:cs="Arial"/>
                <w:bCs/>
                <w:sz w:val="20"/>
                <w:szCs w:val="20"/>
                <w:lang w:eastAsia="en-GB"/>
              </w:rPr>
            </w:pPr>
          </w:p>
          <w:p w14:paraId="44A07AE7" w14:textId="225A89A1" w:rsidR="00F34D90" w:rsidRPr="00324B8B" w:rsidRDefault="00F34D90" w:rsidP="00324B8B">
            <w:pPr>
              <w:autoSpaceDE w:val="0"/>
              <w:autoSpaceDN w:val="0"/>
              <w:adjustRightInd w:val="0"/>
              <w:ind w:left="360"/>
              <w:rPr>
                <w:rFonts w:ascii="Century Gothic" w:hAnsi="Century Gothic" w:cs="Arial"/>
                <w:bCs/>
                <w:sz w:val="20"/>
                <w:szCs w:val="20"/>
                <w:lang w:eastAsia="en-GB"/>
              </w:rPr>
            </w:pPr>
            <w:r w:rsidRPr="00324B8B">
              <w:rPr>
                <w:rFonts w:ascii="Century Gothic" w:hAnsi="Century Gothic" w:cs="Arial"/>
                <w:bCs/>
                <w:sz w:val="20"/>
                <w:szCs w:val="20"/>
                <w:lang w:eastAsia="en-GB"/>
              </w:rPr>
              <w:t xml:space="preserve"> Moderation between staff in school and with our trio schools to continue.</w:t>
            </w:r>
          </w:p>
          <w:p w14:paraId="5B97B8AC" w14:textId="77777777" w:rsidR="00F34D90" w:rsidRPr="00F34D90" w:rsidRDefault="00F34D90" w:rsidP="00F34D90">
            <w:pPr>
              <w:pStyle w:val="ListParagraph"/>
              <w:rPr>
                <w:rFonts w:ascii="Century Gothic" w:hAnsi="Century Gothic" w:cs="Arial"/>
                <w:bCs/>
                <w:sz w:val="20"/>
                <w:szCs w:val="20"/>
                <w:lang w:eastAsia="en-GB"/>
              </w:rPr>
            </w:pPr>
          </w:p>
          <w:p w14:paraId="337B68F0" w14:textId="77777777" w:rsidR="00324B8B" w:rsidRPr="00324B8B" w:rsidRDefault="00F34D90" w:rsidP="00324B8B">
            <w:pPr>
              <w:shd w:val="clear" w:color="auto" w:fill="FFFFFF" w:themeFill="background1"/>
              <w:ind w:left="360"/>
              <w:rPr>
                <w:rFonts w:ascii="Century Gothic" w:hAnsi="Century Gothic"/>
                <w:sz w:val="20"/>
                <w:szCs w:val="20"/>
              </w:rPr>
            </w:pPr>
            <w:r w:rsidRPr="00324B8B">
              <w:rPr>
                <w:rFonts w:ascii="Century Gothic" w:hAnsi="Century Gothic"/>
                <w:bCs/>
                <w:iCs/>
                <w:sz w:val="20"/>
                <w:szCs w:val="20"/>
              </w:rPr>
              <w:t>Numeracy and Literacy assessments built into</w:t>
            </w:r>
            <w:r w:rsidR="00324B8B" w:rsidRPr="00324B8B">
              <w:rPr>
                <w:rFonts w:ascii="Century Gothic" w:hAnsi="Century Gothic"/>
                <w:bCs/>
                <w:iCs/>
                <w:sz w:val="20"/>
                <w:szCs w:val="20"/>
              </w:rPr>
              <w:t xml:space="preserve"> planning.</w:t>
            </w:r>
          </w:p>
          <w:p w14:paraId="2075809A" w14:textId="77777777" w:rsidR="00324B8B" w:rsidRPr="00324B8B" w:rsidRDefault="00324B8B" w:rsidP="00324B8B">
            <w:pPr>
              <w:pStyle w:val="ListParagraph"/>
              <w:rPr>
                <w:rFonts w:ascii="Century Gothic" w:hAnsi="Century Gothic"/>
                <w:bCs/>
                <w:iCs/>
                <w:sz w:val="20"/>
                <w:szCs w:val="20"/>
              </w:rPr>
            </w:pPr>
          </w:p>
          <w:p w14:paraId="738E6671" w14:textId="77777777" w:rsidR="00BC086C" w:rsidRDefault="00324B8B" w:rsidP="00BC086C">
            <w:pPr>
              <w:shd w:val="clear" w:color="auto" w:fill="FFFFFF" w:themeFill="background1"/>
              <w:ind w:left="360"/>
              <w:rPr>
                <w:rFonts w:ascii="Century Gothic" w:hAnsi="Century Gothic"/>
                <w:bCs/>
                <w:iCs/>
                <w:sz w:val="20"/>
                <w:szCs w:val="20"/>
              </w:rPr>
            </w:pPr>
            <w:r w:rsidRPr="00324B8B">
              <w:rPr>
                <w:rFonts w:ascii="Century Gothic" w:hAnsi="Century Gothic"/>
                <w:bCs/>
                <w:iCs/>
                <w:sz w:val="20"/>
                <w:szCs w:val="20"/>
              </w:rPr>
              <w:t>Start developing a bank of holistic assessments for maths and literacy.</w:t>
            </w:r>
            <w:r w:rsidR="00F34D90" w:rsidRPr="00324B8B">
              <w:rPr>
                <w:rFonts w:ascii="Century Gothic" w:hAnsi="Century Gothic"/>
                <w:bCs/>
                <w:iCs/>
                <w:sz w:val="20"/>
                <w:szCs w:val="20"/>
              </w:rPr>
              <w:t xml:space="preserve"> </w:t>
            </w:r>
          </w:p>
          <w:p w14:paraId="59959A80" w14:textId="77777777" w:rsidR="00BC086C" w:rsidRDefault="00BC086C" w:rsidP="00BC086C">
            <w:pPr>
              <w:shd w:val="clear" w:color="auto" w:fill="FFFFFF" w:themeFill="background1"/>
              <w:ind w:left="360"/>
              <w:rPr>
                <w:rFonts w:ascii="Century Gothic" w:hAnsi="Century Gothic"/>
                <w:sz w:val="20"/>
                <w:szCs w:val="20"/>
              </w:rPr>
            </w:pPr>
          </w:p>
          <w:p w14:paraId="348175F9" w14:textId="38FCE979" w:rsidR="00144870" w:rsidRPr="00BC086C" w:rsidRDefault="00144870" w:rsidP="00BC086C">
            <w:pPr>
              <w:shd w:val="clear" w:color="auto" w:fill="FFFFFF" w:themeFill="background1"/>
              <w:ind w:left="360"/>
              <w:rPr>
                <w:rFonts w:ascii="Century Gothic" w:hAnsi="Century Gothic"/>
                <w:bCs/>
                <w:iCs/>
                <w:sz w:val="20"/>
                <w:szCs w:val="20"/>
              </w:rPr>
            </w:pPr>
            <w:r w:rsidRPr="00144870">
              <w:rPr>
                <w:rFonts w:ascii="Century Gothic" w:hAnsi="Century Gothic" w:cs="Arial"/>
                <w:sz w:val="20"/>
                <w:szCs w:val="20"/>
              </w:rPr>
              <w:t xml:space="preserve">Dedicated collegiate time to be used to familiarise </w:t>
            </w:r>
            <w:r>
              <w:rPr>
                <w:rFonts w:ascii="Century Gothic" w:hAnsi="Century Gothic" w:cs="Arial"/>
                <w:sz w:val="20"/>
                <w:szCs w:val="20"/>
              </w:rPr>
              <w:t>staff more fully</w:t>
            </w:r>
            <w:r w:rsidRPr="00144870">
              <w:rPr>
                <w:rFonts w:ascii="Century Gothic" w:hAnsi="Century Gothic" w:cs="Arial"/>
                <w:sz w:val="20"/>
                <w:szCs w:val="20"/>
              </w:rPr>
              <w:t xml:space="preserve"> with SNSA information and use as appropriate for planning and interventions.</w:t>
            </w:r>
          </w:p>
          <w:p w14:paraId="3EF6FE7E" w14:textId="77777777" w:rsidR="00144870" w:rsidRDefault="00BC086C" w:rsidP="00BC086C">
            <w:pPr>
              <w:shd w:val="clear" w:color="auto" w:fill="FFFFFF" w:themeFill="background1"/>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 xml:space="preserve">     </w:t>
            </w:r>
          </w:p>
          <w:p w14:paraId="4E454AD4" w14:textId="77777777" w:rsidR="00BC086C" w:rsidRDefault="00BC086C" w:rsidP="00BC086C">
            <w:pPr>
              <w:shd w:val="clear" w:color="auto" w:fill="FFFFFF" w:themeFill="background1"/>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 xml:space="preserve">      Training for new staff member in SEAL, RWI </w:t>
            </w:r>
          </w:p>
          <w:p w14:paraId="1C583D2A" w14:textId="0677C527" w:rsidR="00895B30" w:rsidRDefault="00BC086C" w:rsidP="00BC086C">
            <w:pPr>
              <w:shd w:val="clear" w:color="auto" w:fill="FFFFFF" w:themeFill="background1"/>
              <w:tabs>
                <w:tab w:val="center" w:pos="2443"/>
              </w:tabs>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 xml:space="preserve">      and Numicon </w:t>
            </w:r>
            <w:r>
              <w:rPr>
                <w:rFonts w:ascii="Century Gothic" w:eastAsia="Times New Roman" w:hAnsi="Century Gothic" w:cs="Arial"/>
                <w:color w:val="333333"/>
                <w:sz w:val="20"/>
                <w:szCs w:val="20"/>
                <w:lang w:val="en" w:eastAsia="en-GB"/>
              </w:rPr>
              <w:tab/>
              <w:t>methodology.</w:t>
            </w:r>
          </w:p>
          <w:p w14:paraId="3BD3233D" w14:textId="77777777" w:rsidR="00895B30" w:rsidRDefault="00895B30" w:rsidP="00BC086C">
            <w:pPr>
              <w:shd w:val="clear" w:color="auto" w:fill="FFFFFF" w:themeFill="background1"/>
              <w:tabs>
                <w:tab w:val="center" w:pos="2443"/>
              </w:tabs>
              <w:rPr>
                <w:rFonts w:ascii="Century Gothic" w:eastAsia="Times New Roman" w:hAnsi="Century Gothic" w:cs="Arial"/>
                <w:color w:val="333333"/>
                <w:sz w:val="20"/>
                <w:szCs w:val="20"/>
                <w:lang w:val="en" w:eastAsia="en-GB"/>
              </w:rPr>
            </w:pPr>
          </w:p>
          <w:p w14:paraId="7D4784CD" w14:textId="5C11130A" w:rsidR="00BC086C" w:rsidRPr="00895B30" w:rsidRDefault="00895B30" w:rsidP="00895B30">
            <w:pPr>
              <w:shd w:val="clear" w:color="auto" w:fill="FFFFFF" w:themeFill="background1"/>
              <w:rPr>
                <w:rFonts w:ascii="Century Gothic" w:hAnsi="Century Gothic"/>
                <w:sz w:val="20"/>
                <w:szCs w:val="20"/>
              </w:rPr>
            </w:pPr>
            <w:r>
              <w:rPr>
                <w:rFonts w:ascii="Century Gothic" w:hAnsi="Century Gothic"/>
                <w:sz w:val="20"/>
                <w:szCs w:val="20"/>
              </w:rPr>
              <w:t xml:space="preserve">    </w:t>
            </w:r>
          </w:p>
          <w:p w14:paraId="6ADE98B1" w14:textId="77777777" w:rsidR="00662154" w:rsidRDefault="00662154" w:rsidP="00BC086C">
            <w:pPr>
              <w:shd w:val="clear" w:color="auto" w:fill="FFFFFF" w:themeFill="background1"/>
              <w:tabs>
                <w:tab w:val="center" w:pos="2443"/>
              </w:tabs>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 xml:space="preserve">      Use inclusive methodology for ASC and </w:t>
            </w:r>
          </w:p>
          <w:p w14:paraId="1994E165" w14:textId="4787416A" w:rsidR="00662154" w:rsidRDefault="00662154" w:rsidP="00BC086C">
            <w:pPr>
              <w:shd w:val="clear" w:color="auto" w:fill="FFFFFF" w:themeFill="background1"/>
              <w:tabs>
                <w:tab w:val="center" w:pos="2443"/>
              </w:tabs>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 xml:space="preserve">      ASN pupils in all stages across the school. </w:t>
            </w:r>
          </w:p>
          <w:p w14:paraId="09B4AEB2" w14:textId="77777777" w:rsidR="00662154" w:rsidRDefault="00662154" w:rsidP="00BC086C">
            <w:pPr>
              <w:shd w:val="clear" w:color="auto" w:fill="FFFFFF" w:themeFill="background1"/>
              <w:tabs>
                <w:tab w:val="center" w:pos="2443"/>
              </w:tabs>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 xml:space="preserve">      All staff are presently undertaking </w:t>
            </w:r>
          </w:p>
          <w:p w14:paraId="2049BA37" w14:textId="5B9E1ED1" w:rsidR="00662154" w:rsidRPr="00324B8B" w:rsidRDefault="00662154" w:rsidP="00BC086C">
            <w:pPr>
              <w:shd w:val="clear" w:color="auto" w:fill="FFFFFF" w:themeFill="background1"/>
              <w:tabs>
                <w:tab w:val="center" w:pos="2443"/>
              </w:tabs>
              <w:rPr>
                <w:rFonts w:ascii="Century Gothic" w:eastAsia="Times New Roman" w:hAnsi="Century Gothic" w:cs="Arial"/>
                <w:color w:val="333333"/>
                <w:sz w:val="20"/>
                <w:szCs w:val="20"/>
                <w:lang w:val="en" w:eastAsia="en-GB"/>
              </w:rPr>
            </w:pPr>
            <w:r>
              <w:rPr>
                <w:rFonts w:ascii="Century Gothic" w:eastAsia="Times New Roman" w:hAnsi="Century Gothic" w:cs="Arial"/>
                <w:color w:val="333333"/>
                <w:sz w:val="20"/>
                <w:szCs w:val="20"/>
                <w:lang w:val="en" w:eastAsia="en-GB"/>
              </w:rPr>
              <w:t xml:space="preserve">      Understanding Autism course via NESCOL.</w:t>
            </w:r>
          </w:p>
        </w:tc>
        <w:tc>
          <w:tcPr>
            <w:tcW w:w="5580" w:type="dxa"/>
            <w:gridSpan w:val="3"/>
          </w:tcPr>
          <w:p w14:paraId="4531B360" w14:textId="087E4721" w:rsidR="00F34D90" w:rsidRDefault="00F34D90" w:rsidP="00F34D90">
            <w:pPr>
              <w:autoSpaceDE w:val="0"/>
              <w:autoSpaceDN w:val="0"/>
              <w:adjustRightInd w:val="0"/>
              <w:rPr>
                <w:rFonts w:ascii="Century Gothic" w:hAnsi="Century Gothic" w:cs="Arial"/>
                <w:bCs/>
                <w:sz w:val="20"/>
                <w:szCs w:val="20"/>
                <w:lang w:eastAsia="en-GB"/>
              </w:rPr>
            </w:pPr>
            <w:r>
              <w:rPr>
                <w:rFonts w:ascii="Century Gothic" w:hAnsi="Century Gothic" w:cs="Arial"/>
                <w:bCs/>
                <w:sz w:val="20"/>
                <w:szCs w:val="20"/>
                <w:lang w:eastAsia="en-GB"/>
              </w:rPr>
              <w:lastRenderedPageBreak/>
              <w:t>Increased confidence in collegiate planning and assessment</w:t>
            </w:r>
            <w:r w:rsidR="00144870">
              <w:rPr>
                <w:rFonts w:ascii="Century Gothic" w:hAnsi="Century Gothic" w:cs="Arial"/>
                <w:bCs/>
                <w:sz w:val="20"/>
                <w:szCs w:val="20"/>
                <w:lang w:eastAsia="en-GB"/>
              </w:rPr>
              <w:t>, including using assessment data to inform planning.</w:t>
            </w:r>
          </w:p>
          <w:p w14:paraId="11F64B96" w14:textId="77777777" w:rsidR="00F34D90" w:rsidRDefault="00F34D90" w:rsidP="00F34D90">
            <w:pPr>
              <w:autoSpaceDE w:val="0"/>
              <w:autoSpaceDN w:val="0"/>
              <w:adjustRightInd w:val="0"/>
              <w:rPr>
                <w:rFonts w:ascii="Century Gothic" w:hAnsi="Century Gothic" w:cs="Arial"/>
                <w:bCs/>
                <w:sz w:val="20"/>
                <w:szCs w:val="20"/>
                <w:lang w:eastAsia="en-GB"/>
              </w:rPr>
            </w:pPr>
          </w:p>
          <w:p w14:paraId="50B261B6" w14:textId="1BF2DE0E" w:rsidR="00F34D90" w:rsidRDefault="00F34D90" w:rsidP="00F34D90">
            <w:pPr>
              <w:autoSpaceDE w:val="0"/>
              <w:autoSpaceDN w:val="0"/>
              <w:adjustRightInd w:val="0"/>
              <w:rPr>
                <w:rFonts w:ascii="Century Gothic" w:hAnsi="Century Gothic" w:cs="Arial"/>
                <w:bCs/>
                <w:sz w:val="20"/>
                <w:szCs w:val="20"/>
                <w:lang w:eastAsia="en-GB"/>
              </w:rPr>
            </w:pPr>
            <w:r>
              <w:rPr>
                <w:rFonts w:ascii="Century Gothic" w:hAnsi="Century Gothic" w:cs="Arial"/>
                <w:bCs/>
                <w:sz w:val="20"/>
                <w:szCs w:val="20"/>
                <w:lang w:eastAsia="en-GB"/>
              </w:rPr>
              <w:t>L</w:t>
            </w:r>
            <w:r w:rsidRPr="00F34D90">
              <w:rPr>
                <w:rFonts w:ascii="Century Gothic" w:hAnsi="Century Gothic" w:cs="Arial"/>
                <w:bCs/>
                <w:sz w:val="20"/>
                <w:szCs w:val="20"/>
                <w:lang w:eastAsia="en-GB"/>
              </w:rPr>
              <w:t>earning visit</w:t>
            </w:r>
            <w:r w:rsidR="00324B8B">
              <w:rPr>
                <w:rFonts w:ascii="Century Gothic" w:hAnsi="Century Gothic" w:cs="Arial"/>
                <w:bCs/>
                <w:sz w:val="20"/>
                <w:szCs w:val="20"/>
                <w:lang w:eastAsia="en-GB"/>
              </w:rPr>
              <w:t>s</w:t>
            </w:r>
            <w:r>
              <w:rPr>
                <w:rFonts w:ascii="Century Gothic" w:hAnsi="Century Gothic" w:cs="Arial"/>
                <w:bCs/>
                <w:sz w:val="20"/>
                <w:szCs w:val="20"/>
                <w:lang w:eastAsia="en-GB"/>
              </w:rPr>
              <w:t xml:space="preserve"> – or virtual collegiate meetings if safety will not permit</w:t>
            </w:r>
            <w:r w:rsidRPr="00F34D90">
              <w:rPr>
                <w:rFonts w:ascii="Century Gothic" w:hAnsi="Century Gothic" w:cs="Arial"/>
                <w:bCs/>
                <w:sz w:val="20"/>
                <w:szCs w:val="20"/>
                <w:lang w:eastAsia="en-GB"/>
              </w:rPr>
              <w:t xml:space="preserve"> </w:t>
            </w:r>
            <w:r w:rsidR="00324B8B">
              <w:rPr>
                <w:rFonts w:ascii="Century Gothic" w:hAnsi="Century Gothic" w:cs="Arial"/>
                <w:bCs/>
                <w:sz w:val="20"/>
                <w:szCs w:val="20"/>
                <w:lang w:eastAsia="en-GB"/>
              </w:rPr>
              <w:t xml:space="preserve">visits </w:t>
            </w:r>
            <w:r>
              <w:rPr>
                <w:rFonts w:ascii="Century Gothic" w:hAnsi="Century Gothic" w:cs="Arial"/>
                <w:bCs/>
                <w:sz w:val="20"/>
                <w:szCs w:val="20"/>
                <w:lang w:eastAsia="en-GB"/>
              </w:rPr>
              <w:t>– with other schools</w:t>
            </w:r>
            <w:r w:rsidR="00144870">
              <w:rPr>
                <w:rFonts w:ascii="Century Gothic" w:hAnsi="Century Gothic" w:cs="Arial"/>
                <w:bCs/>
                <w:sz w:val="20"/>
                <w:szCs w:val="20"/>
                <w:lang w:eastAsia="en-GB"/>
              </w:rPr>
              <w:t xml:space="preserve"> will develop confidence and consistency.</w:t>
            </w:r>
          </w:p>
          <w:p w14:paraId="5A437217" w14:textId="77777777" w:rsidR="00F34D90" w:rsidRDefault="00F34D90" w:rsidP="00F34D90">
            <w:pPr>
              <w:autoSpaceDE w:val="0"/>
              <w:autoSpaceDN w:val="0"/>
              <w:adjustRightInd w:val="0"/>
              <w:rPr>
                <w:rFonts w:ascii="Century Gothic" w:hAnsi="Century Gothic" w:cs="Arial"/>
                <w:bCs/>
                <w:sz w:val="20"/>
                <w:szCs w:val="20"/>
                <w:lang w:eastAsia="en-GB"/>
              </w:rPr>
            </w:pPr>
          </w:p>
          <w:p w14:paraId="44B6640A" w14:textId="343D690B" w:rsidR="00F34D90" w:rsidRPr="00F34D90" w:rsidRDefault="00F34D90" w:rsidP="00F34D90">
            <w:pPr>
              <w:autoSpaceDE w:val="0"/>
              <w:autoSpaceDN w:val="0"/>
              <w:adjustRightInd w:val="0"/>
              <w:rPr>
                <w:rFonts w:ascii="Century Gothic" w:hAnsi="Century Gothic" w:cs="Arial"/>
                <w:bCs/>
                <w:sz w:val="20"/>
                <w:szCs w:val="20"/>
                <w:lang w:eastAsia="en-GB"/>
              </w:rPr>
            </w:pPr>
            <w:r>
              <w:rPr>
                <w:rFonts w:ascii="Century Gothic" w:hAnsi="Century Gothic" w:cs="Arial"/>
                <w:bCs/>
                <w:sz w:val="20"/>
                <w:szCs w:val="20"/>
                <w:lang w:eastAsia="en-GB"/>
              </w:rPr>
              <w:t xml:space="preserve">Shared understanding with Old Rayne and Rayne North on features of ‘excellent’ lessons and </w:t>
            </w:r>
            <w:r w:rsidR="00144870">
              <w:rPr>
                <w:rFonts w:ascii="Century Gothic" w:hAnsi="Century Gothic" w:cs="Arial"/>
                <w:bCs/>
                <w:sz w:val="20"/>
                <w:szCs w:val="20"/>
                <w:lang w:eastAsia="en-GB"/>
              </w:rPr>
              <w:t xml:space="preserve">expectations for lesson </w:t>
            </w:r>
            <w:r>
              <w:rPr>
                <w:rFonts w:ascii="Century Gothic" w:hAnsi="Century Gothic" w:cs="Arial"/>
                <w:bCs/>
                <w:sz w:val="20"/>
                <w:szCs w:val="20"/>
                <w:lang w:eastAsia="en-GB"/>
              </w:rPr>
              <w:t>planning.</w:t>
            </w:r>
          </w:p>
          <w:p w14:paraId="40A20BEE" w14:textId="77777777" w:rsidR="00F34D90" w:rsidRDefault="00F34D90" w:rsidP="004C0D02">
            <w:pPr>
              <w:shd w:val="clear" w:color="auto" w:fill="FFFFFF" w:themeFill="background1"/>
              <w:rPr>
                <w:rFonts w:ascii="Century Gothic" w:hAnsi="Century Gothic"/>
                <w:sz w:val="20"/>
                <w:szCs w:val="20"/>
              </w:rPr>
            </w:pPr>
          </w:p>
          <w:p w14:paraId="45B981F8" w14:textId="32EF95F8" w:rsidR="00F34D90" w:rsidRDefault="00F34D90" w:rsidP="004C0D02">
            <w:pPr>
              <w:shd w:val="clear" w:color="auto" w:fill="FFFFFF" w:themeFill="background1"/>
              <w:rPr>
                <w:rFonts w:ascii="Century Gothic" w:hAnsi="Century Gothic" w:cs="Arial"/>
                <w:bCs/>
                <w:sz w:val="20"/>
                <w:szCs w:val="20"/>
                <w:lang w:eastAsia="en-GB"/>
              </w:rPr>
            </w:pPr>
            <w:r>
              <w:rPr>
                <w:rFonts w:ascii="Century Gothic" w:hAnsi="Century Gothic"/>
                <w:sz w:val="20"/>
                <w:szCs w:val="20"/>
              </w:rPr>
              <w:t xml:space="preserve">All staff </w:t>
            </w:r>
            <w:r w:rsidRPr="00F257EF">
              <w:rPr>
                <w:rFonts w:ascii="Century Gothic" w:hAnsi="Century Gothic"/>
                <w:sz w:val="20"/>
                <w:szCs w:val="20"/>
              </w:rPr>
              <w:t xml:space="preserve">able to engage in </w:t>
            </w:r>
            <w:r w:rsidR="00324B8B">
              <w:rPr>
                <w:rFonts w:ascii="Century Gothic" w:hAnsi="Century Gothic"/>
                <w:sz w:val="20"/>
                <w:szCs w:val="20"/>
              </w:rPr>
              <w:t xml:space="preserve">using </w:t>
            </w:r>
            <w:r w:rsidR="00324B8B" w:rsidRPr="00167665">
              <w:rPr>
                <w:rFonts w:ascii="Century Gothic" w:hAnsi="Century Gothic" w:cs="Arial"/>
                <w:bCs/>
                <w:sz w:val="20"/>
                <w:szCs w:val="20"/>
                <w:lang w:eastAsia="en-GB"/>
              </w:rPr>
              <w:t xml:space="preserve">Benchmarks to support assessment and moderation </w:t>
            </w:r>
            <w:r w:rsidR="00324B8B">
              <w:rPr>
                <w:rFonts w:ascii="Century Gothic" w:hAnsi="Century Gothic" w:cs="Arial"/>
                <w:bCs/>
                <w:sz w:val="20"/>
                <w:szCs w:val="20"/>
                <w:lang w:eastAsia="en-GB"/>
              </w:rPr>
              <w:t>to support judgements more confidently.</w:t>
            </w:r>
          </w:p>
          <w:p w14:paraId="2C592B74" w14:textId="77777777" w:rsidR="00662154" w:rsidRDefault="00662154" w:rsidP="004C0D02">
            <w:pPr>
              <w:shd w:val="clear" w:color="auto" w:fill="FFFFFF" w:themeFill="background1"/>
              <w:rPr>
                <w:rFonts w:ascii="Century Gothic" w:hAnsi="Century Gothic"/>
                <w:sz w:val="20"/>
                <w:szCs w:val="20"/>
              </w:rPr>
            </w:pPr>
          </w:p>
          <w:p w14:paraId="014ACDAE" w14:textId="05D4CDF2" w:rsidR="00F34D90" w:rsidRPr="008B55E7" w:rsidRDefault="00F34D90" w:rsidP="004C0D02">
            <w:pPr>
              <w:shd w:val="clear" w:color="auto" w:fill="FFFFFF" w:themeFill="background1"/>
              <w:rPr>
                <w:rFonts w:ascii="Century Gothic" w:hAnsi="Century Gothic"/>
                <w:sz w:val="20"/>
                <w:szCs w:val="20"/>
              </w:rPr>
            </w:pPr>
          </w:p>
          <w:p w14:paraId="4FED6B5E" w14:textId="56D86A18" w:rsidR="00324B8B" w:rsidRPr="008B55E7" w:rsidRDefault="00324B8B" w:rsidP="004C0D02">
            <w:pPr>
              <w:shd w:val="clear" w:color="auto" w:fill="FFFFFF" w:themeFill="background1"/>
              <w:rPr>
                <w:rFonts w:ascii="Century Gothic" w:hAnsi="Century Gothic"/>
                <w:sz w:val="20"/>
                <w:szCs w:val="20"/>
              </w:rPr>
            </w:pPr>
            <w:r w:rsidRPr="008B55E7">
              <w:rPr>
                <w:rFonts w:ascii="Century Gothic" w:hAnsi="Century Gothic"/>
                <w:sz w:val="20"/>
                <w:szCs w:val="20"/>
              </w:rPr>
              <w:t>Greater understanding of SEAL methodology for Maths – using the Developing Number books and materials.</w:t>
            </w:r>
          </w:p>
          <w:p w14:paraId="2DC12A55" w14:textId="0689BE3C" w:rsidR="00F34D90" w:rsidRPr="008B55E7" w:rsidRDefault="00F34D90" w:rsidP="004C0D02">
            <w:pPr>
              <w:shd w:val="clear" w:color="auto" w:fill="FFFFFF" w:themeFill="background1"/>
              <w:rPr>
                <w:rFonts w:ascii="Century Gothic" w:hAnsi="Century Gothic"/>
                <w:sz w:val="20"/>
                <w:szCs w:val="20"/>
              </w:rPr>
            </w:pPr>
            <w:r w:rsidRPr="008B55E7">
              <w:rPr>
                <w:rFonts w:ascii="Century Gothic" w:hAnsi="Century Gothic"/>
                <w:sz w:val="20"/>
                <w:szCs w:val="20"/>
              </w:rPr>
              <w:t xml:space="preserve"> </w:t>
            </w:r>
          </w:p>
          <w:p w14:paraId="2B9E2DD1" w14:textId="77777777" w:rsidR="00F34D90" w:rsidRDefault="00324B8B" w:rsidP="008B55E7">
            <w:pPr>
              <w:shd w:val="clear" w:color="auto" w:fill="FFFFFF" w:themeFill="background1"/>
              <w:rPr>
                <w:rFonts w:ascii="Century Gothic" w:hAnsi="Century Gothic" w:cs="Arial"/>
                <w:sz w:val="20"/>
                <w:szCs w:val="20"/>
              </w:rPr>
            </w:pPr>
            <w:r w:rsidRPr="008B55E7">
              <w:rPr>
                <w:rFonts w:ascii="Century Gothic" w:hAnsi="Century Gothic"/>
                <w:sz w:val="20"/>
                <w:szCs w:val="20"/>
              </w:rPr>
              <w:t xml:space="preserve">Staff will be able to make </w:t>
            </w:r>
            <w:r w:rsidR="008B55E7" w:rsidRPr="008B55E7">
              <w:rPr>
                <w:rFonts w:ascii="Century Gothic" w:hAnsi="Century Gothic"/>
                <w:sz w:val="20"/>
                <w:szCs w:val="20"/>
              </w:rPr>
              <w:t>more confident analysis</w:t>
            </w:r>
            <w:r w:rsidR="008B55E7" w:rsidRPr="008B55E7">
              <w:rPr>
                <w:rFonts w:ascii="Century Gothic" w:hAnsi="Century Gothic" w:cs="Arial"/>
                <w:sz w:val="20"/>
                <w:szCs w:val="20"/>
              </w:rPr>
              <w:t xml:space="preserve"> </w:t>
            </w:r>
            <w:r w:rsidR="008B55E7">
              <w:rPr>
                <w:rFonts w:ascii="Century Gothic" w:hAnsi="Century Gothic" w:cs="Arial"/>
                <w:sz w:val="20"/>
                <w:szCs w:val="20"/>
              </w:rPr>
              <w:t xml:space="preserve">of data during tracking meetings. </w:t>
            </w:r>
          </w:p>
          <w:p w14:paraId="20AC1444" w14:textId="77777777" w:rsidR="00662154" w:rsidRDefault="00662154" w:rsidP="008B55E7">
            <w:pPr>
              <w:shd w:val="clear" w:color="auto" w:fill="FFFFFF" w:themeFill="background1"/>
              <w:rPr>
                <w:rFonts w:ascii="Century Gothic" w:hAnsi="Century Gothic" w:cs="Arial"/>
                <w:color w:val="333333"/>
                <w:sz w:val="20"/>
                <w:szCs w:val="20"/>
                <w:lang w:val="en" w:eastAsia="en-GB"/>
              </w:rPr>
            </w:pPr>
          </w:p>
          <w:p w14:paraId="7A8E8B2B" w14:textId="77777777" w:rsidR="00662154" w:rsidRDefault="00662154" w:rsidP="008B55E7">
            <w:pPr>
              <w:shd w:val="clear" w:color="auto" w:fill="FFFFFF" w:themeFill="background1"/>
              <w:rPr>
                <w:rFonts w:ascii="Century Gothic" w:hAnsi="Century Gothic" w:cs="Arial"/>
                <w:color w:val="333333"/>
                <w:sz w:val="20"/>
                <w:szCs w:val="20"/>
                <w:lang w:val="en" w:eastAsia="en-GB"/>
              </w:rPr>
            </w:pPr>
          </w:p>
          <w:p w14:paraId="7C6204DE" w14:textId="2D6CA2E3" w:rsidR="00662154" w:rsidRDefault="00662154" w:rsidP="008B55E7">
            <w:pPr>
              <w:shd w:val="clear" w:color="auto" w:fill="FFFFFF" w:themeFill="background1"/>
              <w:rPr>
                <w:rFonts w:ascii="Century Gothic" w:hAnsi="Century Gothic" w:cs="Arial"/>
                <w:color w:val="333333"/>
                <w:sz w:val="20"/>
                <w:szCs w:val="20"/>
                <w:lang w:val="en" w:eastAsia="en-GB"/>
              </w:rPr>
            </w:pPr>
            <w:r>
              <w:rPr>
                <w:rFonts w:ascii="Century Gothic" w:hAnsi="Century Gothic" w:cs="Arial"/>
                <w:color w:val="333333"/>
                <w:sz w:val="20"/>
                <w:szCs w:val="20"/>
                <w:lang w:val="en" w:eastAsia="en-GB"/>
              </w:rPr>
              <w:t xml:space="preserve">Staff will be able to </w:t>
            </w:r>
            <w:proofErr w:type="gramStart"/>
            <w:r>
              <w:rPr>
                <w:rFonts w:ascii="Century Gothic" w:hAnsi="Century Gothic" w:cs="Arial"/>
                <w:color w:val="333333"/>
                <w:sz w:val="20"/>
                <w:szCs w:val="20"/>
                <w:lang w:val="en" w:eastAsia="en-GB"/>
              </w:rPr>
              <w:t>more effectively meet the needs of ASN pupils</w:t>
            </w:r>
            <w:proofErr w:type="gramEnd"/>
            <w:r>
              <w:rPr>
                <w:rFonts w:ascii="Century Gothic" w:hAnsi="Century Gothic" w:cs="Arial"/>
                <w:color w:val="333333"/>
                <w:sz w:val="20"/>
                <w:szCs w:val="20"/>
                <w:lang w:val="en" w:eastAsia="en-GB"/>
              </w:rPr>
              <w:t xml:space="preserve"> through shared understanding of best approaches.</w:t>
            </w:r>
          </w:p>
          <w:p w14:paraId="57E6D86E" w14:textId="77777777" w:rsidR="00662154" w:rsidRDefault="00662154" w:rsidP="008B55E7">
            <w:pPr>
              <w:shd w:val="clear" w:color="auto" w:fill="FFFFFF" w:themeFill="background1"/>
              <w:rPr>
                <w:rFonts w:ascii="Century Gothic" w:hAnsi="Century Gothic" w:cs="Arial"/>
                <w:color w:val="333333"/>
                <w:sz w:val="20"/>
                <w:szCs w:val="20"/>
                <w:lang w:val="en" w:eastAsia="en-GB"/>
              </w:rPr>
            </w:pPr>
          </w:p>
          <w:p w14:paraId="6C340018" w14:textId="77777777" w:rsidR="00662154" w:rsidRDefault="00662154" w:rsidP="008B55E7">
            <w:pPr>
              <w:shd w:val="clear" w:color="auto" w:fill="FFFFFF" w:themeFill="background1"/>
              <w:rPr>
                <w:rFonts w:ascii="Century Gothic" w:hAnsi="Century Gothic" w:cs="Arial"/>
                <w:color w:val="333333"/>
                <w:sz w:val="20"/>
                <w:szCs w:val="20"/>
                <w:lang w:val="en" w:eastAsia="en-GB"/>
              </w:rPr>
            </w:pPr>
          </w:p>
          <w:p w14:paraId="3EE64F8E" w14:textId="77777777" w:rsidR="00662154" w:rsidRDefault="00662154" w:rsidP="008B55E7">
            <w:pPr>
              <w:shd w:val="clear" w:color="auto" w:fill="FFFFFF" w:themeFill="background1"/>
              <w:rPr>
                <w:rFonts w:ascii="Century Gothic" w:hAnsi="Century Gothic" w:cs="Arial"/>
                <w:color w:val="333333"/>
                <w:sz w:val="20"/>
                <w:szCs w:val="20"/>
                <w:lang w:val="en" w:eastAsia="en-GB"/>
              </w:rPr>
            </w:pPr>
          </w:p>
          <w:p w14:paraId="6228DB6F" w14:textId="77777777" w:rsidR="00662154" w:rsidRDefault="00662154" w:rsidP="008B55E7">
            <w:pPr>
              <w:shd w:val="clear" w:color="auto" w:fill="FFFFFF" w:themeFill="background1"/>
              <w:rPr>
                <w:rFonts w:ascii="Century Gothic" w:hAnsi="Century Gothic" w:cs="Arial"/>
                <w:color w:val="333333"/>
                <w:sz w:val="20"/>
                <w:szCs w:val="20"/>
                <w:lang w:val="en" w:eastAsia="en-GB"/>
              </w:rPr>
            </w:pPr>
          </w:p>
          <w:p w14:paraId="6681D977" w14:textId="71766D8F" w:rsidR="00662154" w:rsidRPr="000E3B09" w:rsidRDefault="00662154" w:rsidP="008B55E7">
            <w:pPr>
              <w:shd w:val="clear" w:color="auto" w:fill="FFFFFF" w:themeFill="background1"/>
              <w:rPr>
                <w:rFonts w:ascii="Century Gothic" w:eastAsia="Times New Roman" w:hAnsi="Century Gothic" w:cs="Arial"/>
                <w:color w:val="333333"/>
                <w:sz w:val="20"/>
                <w:szCs w:val="20"/>
                <w:lang w:val="en" w:eastAsia="en-GB"/>
              </w:rPr>
            </w:pPr>
          </w:p>
        </w:tc>
        <w:tc>
          <w:tcPr>
            <w:tcW w:w="4356" w:type="dxa"/>
            <w:gridSpan w:val="2"/>
          </w:tcPr>
          <w:p w14:paraId="4C432203" w14:textId="77777777" w:rsidR="00144870" w:rsidRPr="008B55E7" w:rsidRDefault="00144870" w:rsidP="00144870">
            <w:pPr>
              <w:shd w:val="clear" w:color="auto" w:fill="FFFFFF" w:themeFill="background1"/>
              <w:rPr>
                <w:rFonts w:ascii="Century Gothic" w:hAnsi="Century Gothic"/>
                <w:sz w:val="20"/>
                <w:szCs w:val="20"/>
              </w:rPr>
            </w:pPr>
            <w:r>
              <w:rPr>
                <w:rFonts w:ascii="Century Gothic" w:hAnsi="Century Gothic" w:cs="Arial"/>
                <w:sz w:val="20"/>
                <w:szCs w:val="20"/>
              </w:rPr>
              <w:lastRenderedPageBreak/>
              <w:t xml:space="preserve">All staff aware of the </w:t>
            </w:r>
            <w:r w:rsidRPr="008B55E7">
              <w:rPr>
                <w:rFonts w:ascii="Century Gothic" w:hAnsi="Century Gothic" w:cs="Arial"/>
                <w:sz w:val="20"/>
                <w:szCs w:val="20"/>
              </w:rPr>
              <w:t xml:space="preserve">range </w:t>
            </w:r>
            <w:r>
              <w:rPr>
                <w:rFonts w:ascii="Century Gothic" w:hAnsi="Century Gothic" w:cs="Arial"/>
                <w:sz w:val="20"/>
                <w:szCs w:val="20"/>
              </w:rPr>
              <w:t xml:space="preserve">of </w:t>
            </w:r>
            <w:r w:rsidRPr="008B55E7">
              <w:rPr>
                <w:rFonts w:ascii="Century Gothic" w:hAnsi="Century Gothic" w:cs="Arial"/>
                <w:sz w:val="20"/>
                <w:szCs w:val="20"/>
              </w:rPr>
              <w:t xml:space="preserve">data </w:t>
            </w:r>
            <w:r>
              <w:rPr>
                <w:rFonts w:ascii="Century Gothic" w:hAnsi="Century Gothic" w:cs="Arial"/>
                <w:sz w:val="20"/>
                <w:szCs w:val="20"/>
              </w:rPr>
              <w:t xml:space="preserve">used in LDPS to </w:t>
            </w:r>
            <w:r w:rsidRPr="008B55E7">
              <w:rPr>
                <w:rFonts w:ascii="Century Gothic" w:hAnsi="Century Gothic" w:cs="Arial"/>
                <w:sz w:val="20"/>
                <w:szCs w:val="20"/>
              </w:rPr>
              <w:t xml:space="preserve">identify trends, </w:t>
            </w:r>
            <w:proofErr w:type="gramStart"/>
            <w:r w:rsidRPr="008B55E7">
              <w:rPr>
                <w:rFonts w:ascii="Century Gothic" w:hAnsi="Century Gothic" w:cs="Arial"/>
                <w:sz w:val="20"/>
                <w:szCs w:val="20"/>
              </w:rPr>
              <w:t>strengths</w:t>
            </w:r>
            <w:proofErr w:type="gramEnd"/>
            <w:r w:rsidRPr="008B55E7">
              <w:rPr>
                <w:rFonts w:ascii="Century Gothic" w:hAnsi="Century Gothic" w:cs="Arial"/>
                <w:sz w:val="20"/>
                <w:szCs w:val="20"/>
              </w:rPr>
              <w:t xml:space="preserve"> and next steps in learning.</w:t>
            </w:r>
          </w:p>
          <w:p w14:paraId="605C59FE" w14:textId="77777777" w:rsidR="00144870" w:rsidRDefault="00144870" w:rsidP="00324B8B">
            <w:pPr>
              <w:shd w:val="clear" w:color="auto" w:fill="FFFFFF" w:themeFill="background1"/>
              <w:rPr>
                <w:rFonts w:ascii="Century Gothic" w:hAnsi="Century Gothic"/>
                <w:sz w:val="20"/>
                <w:szCs w:val="20"/>
              </w:rPr>
            </w:pPr>
          </w:p>
          <w:p w14:paraId="441B1540" w14:textId="74684CEF" w:rsidR="00324B8B" w:rsidRDefault="008B55E7" w:rsidP="00324B8B">
            <w:pPr>
              <w:shd w:val="clear" w:color="auto" w:fill="FFFFFF" w:themeFill="background1"/>
              <w:rPr>
                <w:rFonts w:ascii="Century Gothic" w:hAnsi="Century Gothic"/>
                <w:sz w:val="20"/>
                <w:szCs w:val="20"/>
              </w:rPr>
            </w:pPr>
            <w:r>
              <w:rPr>
                <w:rFonts w:ascii="Century Gothic" w:hAnsi="Century Gothic"/>
                <w:sz w:val="20"/>
                <w:szCs w:val="20"/>
              </w:rPr>
              <w:t>Most children will achieve the</w:t>
            </w:r>
            <w:r w:rsidR="00324B8B">
              <w:rPr>
                <w:rFonts w:ascii="Century Gothic" w:hAnsi="Century Gothic"/>
                <w:sz w:val="20"/>
                <w:szCs w:val="20"/>
              </w:rPr>
              <w:t xml:space="preserve"> maths</w:t>
            </w:r>
            <w:r w:rsidR="00324B8B" w:rsidRPr="00324B8B">
              <w:rPr>
                <w:rFonts w:ascii="Century Gothic" w:hAnsi="Century Gothic"/>
                <w:sz w:val="20"/>
                <w:szCs w:val="20"/>
              </w:rPr>
              <w:t xml:space="preserve"> milestones in the Stages of Early Arithmetical Learning by P4</w:t>
            </w:r>
            <w:r w:rsidR="00324B8B">
              <w:rPr>
                <w:rFonts w:ascii="Century Gothic" w:hAnsi="Century Gothic"/>
                <w:sz w:val="20"/>
                <w:szCs w:val="20"/>
              </w:rPr>
              <w:t>:</w:t>
            </w:r>
          </w:p>
          <w:p w14:paraId="3E7584AA" w14:textId="3D6F3AEF" w:rsidR="00324B8B" w:rsidRDefault="00324B8B" w:rsidP="00324B8B">
            <w:pPr>
              <w:shd w:val="clear" w:color="auto" w:fill="FFFFFF" w:themeFill="background1"/>
              <w:rPr>
                <w:rFonts w:ascii="Century Gothic" w:hAnsi="Century Gothic"/>
                <w:sz w:val="20"/>
                <w:szCs w:val="20"/>
              </w:rPr>
            </w:pPr>
          </w:p>
          <w:p w14:paraId="55BAD17B" w14:textId="77777777" w:rsidR="00324B8B" w:rsidRPr="00167665" w:rsidRDefault="00324B8B" w:rsidP="00324B8B">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Emergent -P1</w:t>
            </w:r>
          </w:p>
          <w:p w14:paraId="7B033751" w14:textId="77777777" w:rsidR="00324B8B" w:rsidRPr="00167665" w:rsidRDefault="00324B8B" w:rsidP="00324B8B">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Perceptual/Figurative – P2</w:t>
            </w:r>
          </w:p>
          <w:p w14:paraId="456E243F" w14:textId="77777777" w:rsidR="00324B8B" w:rsidRPr="00167665" w:rsidRDefault="00324B8B" w:rsidP="00324B8B">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Initial/Immediate Number Sequence – P3</w:t>
            </w:r>
          </w:p>
          <w:p w14:paraId="2D716E9D" w14:textId="7894D4A7" w:rsidR="00324B8B" w:rsidRDefault="00324B8B" w:rsidP="00324B8B">
            <w:pPr>
              <w:pStyle w:val="ListParagraph"/>
              <w:numPr>
                <w:ilvl w:val="0"/>
                <w:numId w:val="35"/>
              </w:numPr>
              <w:shd w:val="clear" w:color="auto" w:fill="FFFFFF" w:themeFill="background1"/>
              <w:rPr>
                <w:rFonts w:ascii="Century Gothic" w:hAnsi="Century Gothic"/>
                <w:sz w:val="20"/>
                <w:szCs w:val="20"/>
              </w:rPr>
            </w:pPr>
            <w:r w:rsidRPr="00167665">
              <w:rPr>
                <w:rFonts w:ascii="Century Gothic" w:hAnsi="Century Gothic"/>
                <w:sz w:val="20"/>
                <w:szCs w:val="20"/>
              </w:rPr>
              <w:t xml:space="preserve">Facile Number Sequence – P4. </w:t>
            </w:r>
          </w:p>
          <w:p w14:paraId="00AEFC43" w14:textId="77777777" w:rsidR="00324B8B" w:rsidRPr="00167665" w:rsidRDefault="00324B8B" w:rsidP="00324B8B">
            <w:pPr>
              <w:pStyle w:val="ListParagraph"/>
              <w:shd w:val="clear" w:color="auto" w:fill="FFFFFF" w:themeFill="background1"/>
              <w:rPr>
                <w:rFonts w:ascii="Century Gothic" w:hAnsi="Century Gothic"/>
                <w:sz w:val="20"/>
                <w:szCs w:val="20"/>
              </w:rPr>
            </w:pPr>
          </w:p>
          <w:p w14:paraId="6F34C01B" w14:textId="2458A35D" w:rsidR="00324B8B" w:rsidRDefault="00324B8B" w:rsidP="00324B8B">
            <w:pPr>
              <w:shd w:val="clear" w:color="auto" w:fill="FFFFFF" w:themeFill="background1"/>
              <w:rPr>
                <w:rFonts w:ascii="Century Gothic" w:hAnsi="Century Gothic"/>
                <w:sz w:val="20"/>
                <w:szCs w:val="20"/>
              </w:rPr>
            </w:pPr>
            <w:r>
              <w:rPr>
                <w:rFonts w:ascii="Century Gothic" w:hAnsi="Century Gothic"/>
                <w:sz w:val="20"/>
                <w:szCs w:val="20"/>
              </w:rPr>
              <w:lastRenderedPageBreak/>
              <w:t>SEAL screeners will be applied twice yearly</w:t>
            </w:r>
            <w:r w:rsidR="008B55E7">
              <w:rPr>
                <w:rFonts w:ascii="Century Gothic" w:hAnsi="Century Gothic"/>
                <w:sz w:val="20"/>
                <w:szCs w:val="20"/>
              </w:rPr>
              <w:t>.</w:t>
            </w:r>
          </w:p>
          <w:p w14:paraId="777FDB62" w14:textId="05EA7D9F" w:rsidR="008B55E7" w:rsidRDefault="008B55E7" w:rsidP="00324B8B">
            <w:pPr>
              <w:shd w:val="clear" w:color="auto" w:fill="FFFFFF" w:themeFill="background1"/>
              <w:rPr>
                <w:rFonts w:ascii="Century Gothic" w:hAnsi="Century Gothic"/>
                <w:sz w:val="20"/>
                <w:szCs w:val="20"/>
              </w:rPr>
            </w:pPr>
          </w:p>
          <w:p w14:paraId="637BEA19" w14:textId="42FCF935" w:rsidR="00144870" w:rsidRPr="00144870" w:rsidRDefault="00144870" w:rsidP="00144870">
            <w:pPr>
              <w:shd w:val="clear" w:color="auto" w:fill="FFFFFF" w:themeFill="background1"/>
              <w:rPr>
                <w:rFonts w:ascii="Century Gothic" w:hAnsi="Century Gothic"/>
                <w:sz w:val="20"/>
                <w:szCs w:val="20"/>
              </w:rPr>
            </w:pPr>
            <w:r>
              <w:rPr>
                <w:rFonts w:ascii="Century Gothic" w:hAnsi="Century Gothic"/>
                <w:sz w:val="20"/>
                <w:szCs w:val="20"/>
              </w:rPr>
              <w:t xml:space="preserve">Most children </w:t>
            </w:r>
            <w:r w:rsidRPr="00144870">
              <w:rPr>
                <w:rFonts w:ascii="Century Gothic" w:hAnsi="Century Gothic"/>
                <w:sz w:val="20"/>
                <w:szCs w:val="20"/>
              </w:rPr>
              <w:t>across school will be clear about their next steps in learning for maths</w:t>
            </w:r>
            <w:r>
              <w:rPr>
                <w:rFonts w:ascii="Century Gothic" w:hAnsi="Century Gothic"/>
                <w:sz w:val="20"/>
                <w:szCs w:val="20"/>
              </w:rPr>
              <w:t xml:space="preserve"> and literacy.</w:t>
            </w:r>
          </w:p>
          <w:p w14:paraId="0FE1F99B" w14:textId="691B4366" w:rsidR="00144870" w:rsidRDefault="00144870" w:rsidP="00324B8B">
            <w:pPr>
              <w:shd w:val="clear" w:color="auto" w:fill="FFFFFF" w:themeFill="background1"/>
              <w:rPr>
                <w:rFonts w:ascii="Century Gothic" w:hAnsi="Century Gothic"/>
                <w:sz w:val="20"/>
                <w:szCs w:val="20"/>
              </w:rPr>
            </w:pPr>
          </w:p>
          <w:p w14:paraId="467A2A8B" w14:textId="50E85C99" w:rsidR="00662154" w:rsidRPr="00662154" w:rsidRDefault="00662154" w:rsidP="00662154">
            <w:pPr>
              <w:shd w:val="clear" w:color="auto" w:fill="FFFFFF" w:themeFill="background1"/>
              <w:rPr>
                <w:rFonts w:ascii="Century Gothic" w:hAnsi="Century Gothic"/>
                <w:sz w:val="20"/>
                <w:szCs w:val="20"/>
              </w:rPr>
            </w:pPr>
            <w:r w:rsidRPr="00662154">
              <w:rPr>
                <w:rFonts w:ascii="Century Gothic" w:hAnsi="Century Gothic"/>
                <w:sz w:val="20"/>
                <w:szCs w:val="20"/>
              </w:rPr>
              <w:t>Improve</w:t>
            </w:r>
            <w:r>
              <w:rPr>
                <w:rFonts w:ascii="Century Gothic" w:hAnsi="Century Gothic"/>
                <w:sz w:val="20"/>
                <w:szCs w:val="20"/>
              </w:rPr>
              <w:t>d</w:t>
            </w:r>
            <w:r w:rsidRPr="00662154">
              <w:rPr>
                <w:rFonts w:ascii="Century Gothic" w:hAnsi="Century Gothic"/>
                <w:sz w:val="20"/>
                <w:szCs w:val="20"/>
              </w:rPr>
              <w:t xml:space="preserve"> number of pupils who are projected to attain First level Numeracy</w:t>
            </w:r>
            <w:r>
              <w:rPr>
                <w:rFonts w:ascii="Century Gothic" w:hAnsi="Century Gothic"/>
                <w:sz w:val="20"/>
                <w:szCs w:val="20"/>
              </w:rPr>
              <w:t xml:space="preserve"> </w:t>
            </w:r>
            <w:proofErr w:type="gramStart"/>
            <w:r>
              <w:rPr>
                <w:rFonts w:ascii="Century Gothic" w:hAnsi="Century Gothic"/>
                <w:sz w:val="20"/>
                <w:szCs w:val="20"/>
              </w:rPr>
              <w:t xml:space="preserve">- </w:t>
            </w:r>
            <w:r w:rsidRPr="00662154">
              <w:rPr>
                <w:rFonts w:ascii="Century Gothic" w:hAnsi="Century Gothic"/>
                <w:sz w:val="20"/>
                <w:szCs w:val="20"/>
              </w:rPr>
              <w:t xml:space="preserve"> 20</w:t>
            </w:r>
            <w:proofErr w:type="gramEnd"/>
            <w:r w:rsidRPr="00662154">
              <w:rPr>
                <w:rFonts w:ascii="Century Gothic" w:hAnsi="Century Gothic"/>
                <w:sz w:val="20"/>
                <w:szCs w:val="20"/>
              </w:rPr>
              <w:t>% in 20</w:t>
            </w:r>
            <w:r>
              <w:rPr>
                <w:rFonts w:ascii="Century Gothic" w:hAnsi="Century Gothic"/>
                <w:sz w:val="20"/>
                <w:szCs w:val="20"/>
              </w:rPr>
              <w:t>20-21</w:t>
            </w:r>
          </w:p>
          <w:p w14:paraId="55F5819C" w14:textId="58B27DCD" w:rsidR="00662154" w:rsidRDefault="00662154" w:rsidP="00324B8B">
            <w:pPr>
              <w:shd w:val="clear" w:color="auto" w:fill="FFFFFF" w:themeFill="background1"/>
              <w:rPr>
                <w:rFonts w:ascii="Century Gothic" w:hAnsi="Century Gothic"/>
                <w:sz w:val="20"/>
                <w:szCs w:val="20"/>
              </w:rPr>
            </w:pPr>
          </w:p>
          <w:p w14:paraId="5290F6D1" w14:textId="1E59857F" w:rsidR="00895B30" w:rsidRDefault="00895B30" w:rsidP="00324B8B">
            <w:pPr>
              <w:shd w:val="clear" w:color="auto" w:fill="FFFFFF" w:themeFill="background1"/>
              <w:rPr>
                <w:rFonts w:ascii="Century Gothic" w:hAnsi="Century Gothic"/>
                <w:sz w:val="20"/>
                <w:szCs w:val="20"/>
              </w:rPr>
            </w:pPr>
          </w:p>
          <w:p w14:paraId="6E8BAFAE" w14:textId="5FBAA2C6" w:rsidR="00895B30" w:rsidRPr="00895B30" w:rsidRDefault="00895B30" w:rsidP="00895B30">
            <w:pPr>
              <w:shd w:val="clear" w:color="auto" w:fill="FFFFFF" w:themeFill="background1"/>
              <w:rPr>
                <w:rFonts w:ascii="Century Gothic" w:hAnsi="Century Gothic"/>
                <w:sz w:val="20"/>
                <w:szCs w:val="20"/>
              </w:rPr>
            </w:pPr>
            <w:r w:rsidRPr="00895B30">
              <w:rPr>
                <w:rFonts w:ascii="Century Gothic" w:hAnsi="Century Gothic"/>
                <w:sz w:val="20"/>
                <w:szCs w:val="20"/>
              </w:rPr>
              <w:t>Evaluations from pupils regarding the teaching</w:t>
            </w:r>
            <w:r>
              <w:rPr>
                <w:rFonts w:ascii="Century Gothic" w:hAnsi="Century Gothic"/>
                <w:sz w:val="20"/>
                <w:szCs w:val="20"/>
              </w:rPr>
              <w:t xml:space="preserve"> o</w:t>
            </w:r>
            <w:r w:rsidRPr="00895B30">
              <w:rPr>
                <w:rFonts w:ascii="Century Gothic" w:hAnsi="Century Gothic"/>
                <w:sz w:val="20"/>
                <w:szCs w:val="20"/>
              </w:rPr>
              <w:t xml:space="preserve">f reading and reading experiences 2 x per year. </w:t>
            </w:r>
          </w:p>
          <w:p w14:paraId="6B631D3F" w14:textId="7181DDF8" w:rsidR="00895B30" w:rsidRDefault="00895B30" w:rsidP="00324B8B">
            <w:pPr>
              <w:shd w:val="clear" w:color="auto" w:fill="FFFFFF" w:themeFill="background1"/>
              <w:rPr>
                <w:rFonts w:ascii="Century Gothic" w:hAnsi="Century Gothic"/>
                <w:sz w:val="20"/>
                <w:szCs w:val="20"/>
              </w:rPr>
            </w:pPr>
          </w:p>
          <w:p w14:paraId="4C5A599C" w14:textId="77777777" w:rsidR="00AC322D" w:rsidRPr="00CC10D6" w:rsidRDefault="00AC322D" w:rsidP="00AC322D">
            <w:pPr>
              <w:autoSpaceDE w:val="0"/>
              <w:autoSpaceDN w:val="0"/>
              <w:adjustRightInd w:val="0"/>
              <w:rPr>
                <w:rFonts w:ascii="Century Gothic" w:hAnsi="Century Gothic" w:cs="Arial"/>
                <w:b/>
                <w:color w:val="000000"/>
                <w:sz w:val="20"/>
                <w:szCs w:val="20"/>
                <w:lang w:eastAsia="en-GB"/>
              </w:rPr>
            </w:pPr>
          </w:p>
          <w:p w14:paraId="1E2D5674" w14:textId="77777777" w:rsidR="00AC322D" w:rsidRDefault="00AC322D" w:rsidP="00324B8B">
            <w:pPr>
              <w:shd w:val="clear" w:color="auto" w:fill="FFFFFF" w:themeFill="background1"/>
              <w:rPr>
                <w:rFonts w:ascii="Century Gothic" w:hAnsi="Century Gothic"/>
                <w:sz w:val="20"/>
                <w:szCs w:val="20"/>
              </w:rPr>
            </w:pPr>
          </w:p>
          <w:p w14:paraId="25CD96A1" w14:textId="77777777" w:rsidR="00662154" w:rsidRDefault="00662154" w:rsidP="00324B8B">
            <w:pPr>
              <w:shd w:val="clear" w:color="auto" w:fill="FFFFFF" w:themeFill="background1"/>
              <w:rPr>
                <w:rFonts w:ascii="Century Gothic" w:hAnsi="Century Gothic"/>
                <w:sz w:val="20"/>
                <w:szCs w:val="20"/>
              </w:rPr>
            </w:pPr>
          </w:p>
          <w:p w14:paraId="1EEF34FF" w14:textId="77777777" w:rsidR="00F34D90" w:rsidRPr="00F257EF" w:rsidRDefault="00F34D90" w:rsidP="004C0D02">
            <w:pPr>
              <w:shd w:val="clear" w:color="auto" w:fill="FFFFFF" w:themeFill="background1"/>
              <w:rPr>
                <w:rFonts w:ascii="Century Gothic" w:hAnsi="Century Gothic"/>
                <w:sz w:val="20"/>
                <w:szCs w:val="20"/>
              </w:rPr>
            </w:pPr>
          </w:p>
          <w:p w14:paraId="59D0D1EF" w14:textId="77777777" w:rsidR="00F34D90" w:rsidRPr="00F257EF" w:rsidRDefault="00F34D90" w:rsidP="004C0D02">
            <w:pPr>
              <w:shd w:val="clear" w:color="auto" w:fill="FFFFFF" w:themeFill="background1"/>
              <w:rPr>
                <w:rFonts w:ascii="Century Gothic" w:hAnsi="Century Gothic"/>
                <w:sz w:val="20"/>
                <w:szCs w:val="20"/>
              </w:rPr>
            </w:pPr>
          </w:p>
          <w:p w14:paraId="52E52731" w14:textId="77777777" w:rsidR="00F34D90" w:rsidRPr="00F257EF" w:rsidRDefault="00F34D90" w:rsidP="004C0D02">
            <w:pPr>
              <w:shd w:val="clear" w:color="auto" w:fill="FFFFFF" w:themeFill="background1"/>
              <w:rPr>
                <w:rFonts w:ascii="Century Gothic" w:hAnsi="Century Gothic"/>
                <w:sz w:val="20"/>
                <w:szCs w:val="20"/>
              </w:rPr>
            </w:pPr>
          </w:p>
          <w:p w14:paraId="3C1D6615" w14:textId="77777777" w:rsidR="00F34D90" w:rsidRPr="000E3B09" w:rsidRDefault="00F34D90" w:rsidP="004C0D02">
            <w:pPr>
              <w:pStyle w:val="Default"/>
              <w:rPr>
                <w:rFonts w:ascii="Century Gothic" w:hAnsi="Century Gothic" w:cs="Arial"/>
                <w:sz w:val="20"/>
                <w:szCs w:val="20"/>
              </w:rPr>
            </w:pPr>
          </w:p>
        </w:tc>
      </w:tr>
      <w:tr w:rsidR="00F34D90" w:rsidRPr="00EA3D4A" w14:paraId="17B094A9" w14:textId="77777777" w:rsidTr="004C0D02">
        <w:trPr>
          <w:trHeight w:val="518"/>
        </w:trPr>
        <w:tc>
          <w:tcPr>
            <w:tcW w:w="15038" w:type="dxa"/>
            <w:gridSpan w:val="9"/>
          </w:tcPr>
          <w:p w14:paraId="4F4B7BDD" w14:textId="67FD10D8" w:rsidR="00F34D90" w:rsidRPr="00F34D90" w:rsidRDefault="00F34D90" w:rsidP="00324B8B">
            <w:pPr>
              <w:tabs>
                <w:tab w:val="left" w:pos="11164"/>
              </w:tabs>
              <w:spacing w:after="210" w:line="315" w:lineRule="atLeast"/>
              <w:textAlignment w:val="top"/>
              <w:rPr>
                <w:rFonts w:ascii="Century Gothic" w:eastAsia="Times New Roman" w:hAnsi="Century Gothic" w:cs="Arial"/>
                <w:b/>
                <w:bCs/>
                <w:color w:val="333333"/>
                <w:sz w:val="20"/>
                <w:szCs w:val="20"/>
                <w:lang w:val="en" w:eastAsia="en-GB"/>
              </w:rPr>
            </w:pPr>
            <w:r w:rsidRPr="00F34D90">
              <w:rPr>
                <w:rFonts w:ascii="Century Gothic" w:eastAsia="Times New Roman" w:hAnsi="Century Gothic" w:cs="Arial"/>
                <w:b/>
                <w:bCs/>
                <w:color w:val="333333"/>
                <w:sz w:val="20"/>
                <w:szCs w:val="20"/>
                <w:lang w:val="en" w:eastAsia="en-GB"/>
              </w:rPr>
              <w:lastRenderedPageBreak/>
              <w:t>Progress, Impact &amp; Next Steps</w:t>
            </w:r>
            <w:r w:rsidR="00324B8B">
              <w:rPr>
                <w:rFonts w:ascii="Century Gothic" w:eastAsia="Times New Roman" w:hAnsi="Century Gothic" w:cs="Arial"/>
                <w:b/>
                <w:bCs/>
                <w:color w:val="333333"/>
                <w:sz w:val="20"/>
                <w:szCs w:val="20"/>
                <w:lang w:val="en" w:eastAsia="en-GB"/>
              </w:rPr>
              <w:tab/>
            </w:r>
          </w:p>
          <w:p w14:paraId="1DDBA45B" w14:textId="77777777" w:rsidR="00F34D90" w:rsidRPr="00F34D90"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0E3CED16" w14:textId="77777777" w:rsidR="00F34D90" w:rsidRPr="00F34D90"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5260170B" w14:textId="77777777" w:rsidR="00F34D90" w:rsidRPr="00F34D90"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5FA67F2B" w14:textId="77777777" w:rsidR="00F34D90" w:rsidRPr="00F34D90"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p>
          <w:p w14:paraId="11698218" w14:textId="77777777" w:rsidR="00F34D90" w:rsidRPr="00F34D90" w:rsidRDefault="00F34D90" w:rsidP="004C0D02">
            <w:pPr>
              <w:spacing w:after="210" w:line="315" w:lineRule="atLeast"/>
              <w:textAlignment w:val="top"/>
              <w:rPr>
                <w:rFonts w:ascii="Century Gothic" w:eastAsia="Times New Roman" w:hAnsi="Century Gothic" w:cs="Arial"/>
                <w:b/>
                <w:bCs/>
                <w:color w:val="333333"/>
                <w:sz w:val="20"/>
                <w:szCs w:val="20"/>
                <w:lang w:val="en" w:eastAsia="en-GB"/>
              </w:rPr>
            </w:pPr>
          </w:p>
        </w:tc>
      </w:tr>
    </w:tbl>
    <w:tbl>
      <w:tblPr>
        <w:tblpPr w:leftFromText="180" w:rightFromText="180" w:vertAnchor="text" w:horzAnchor="margin" w:tblpXSpec="center" w:tblpY="-54"/>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021"/>
      </w:tblGrid>
      <w:tr w:rsidR="005E2B7C" w:rsidRPr="00AF59D3" w14:paraId="1FABF925" w14:textId="77777777" w:rsidTr="004C0D02">
        <w:trPr>
          <w:trHeight w:val="165"/>
        </w:trPr>
        <w:tc>
          <w:tcPr>
            <w:tcW w:w="15021" w:type="dxa"/>
            <w:tcBorders>
              <w:top w:val="single" w:sz="4" w:space="0" w:color="auto"/>
              <w:left w:val="single" w:sz="4" w:space="0" w:color="auto"/>
              <w:bottom w:val="single" w:sz="4" w:space="0" w:color="auto"/>
              <w:right w:val="single" w:sz="4" w:space="0" w:color="auto"/>
            </w:tcBorders>
            <w:shd w:val="clear" w:color="auto" w:fill="002060"/>
            <w:vAlign w:val="center"/>
          </w:tcPr>
          <w:p w14:paraId="02B61E10" w14:textId="52582FB4" w:rsidR="005E2B7C" w:rsidRPr="00AF59D3" w:rsidRDefault="005E2B7C" w:rsidP="004C0D02">
            <w:pPr>
              <w:rPr>
                <w:rFonts w:ascii="Century Gothic" w:hAnsi="Century Gothic"/>
                <w:color w:val="FFFFFF" w:themeColor="background1"/>
                <w:sz w:val="28"/>
                <w:szCs w:val="28"/>
              </w:rPr>
            </w:pPr>
            <w:r w:rsidRPr="00AF59D3">
              <w:rPr>
                <w:rFonts w:ascii="Century Gothic" w:hAnsi="Century Gothic"/>
                <w:color w:val="FFFFFF" w:themeColor="background1"/>
                <w:sz w:val="28"/>
                <w:szCs w:val="28"/>
              </w:rPr>
              <w:lastRenderedPageBreak/>
              <w:t>Pupil Equity Fund Allocation A</w:t>
            </w:r>
            <w:r>
              <w:rPr>
                <w:rFonts w:ascii="Century Gothic" w:hAnsi="Century Gothic"/>
                <w:color w:val="FFFFFF" w:themeColor="background1"/>
                <w:sz w:val="28"/>
                <w:szCs w:val="28"/>
              </w:rPr>
              <w:t>ugust 2020 £</w:t>
            </w:r>
            <w:r w:rsidR="00B96949">
              <w:rPr>
                <w:rFonts w:ascii="Century Gothic" w:hAnsi="Century Gothic"/>
                <w:color w:val="FFFFFF" w:themeColor="background1"/>
                <w:sz w:val="28"/>
                <w:szCs w:val="28"/>
              </w:rPr>
              <w:t>2400</w:t>
            </w:r>
          </w:p>
        </w:tc>
      </w:tr>
      <w:tr w:rsidR="005E2B7C" w:rsidRPr="00AF59D3" w14:paraId="4CA2804A" w14:textId="77777777" w:rsidTr="00D20FCF">
        <w:trPr>
          <w:trHeight w:val="165"/>
        </w:trPr>
        <w:tc>
          <w:tcPr>
            <w:tcW w:w="15021"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2381D62A" w14:textId="0951AF52" w:rsidR="005E2B7C" w:rsidRPr="00796BDE" w:rsidRDefault="005E2B7C" w:rsidP="004C0D02">
            <w:pPr>
              <w:pStyle w:val="ListParagraph"/>
              <w:numPr>
                <w:ilvl w:val="0"/>
                <w:numId w:val="12"/>
              </w:numPr>
              <w:rPr>
                <w:rFonts w:ascii="Century Gothic" w:hAnsi="Century Gothic" w:cs="Arial"/>
                <w:color w:val="FFFFFF" w:themeColor="background1"/>
                <w:sz w:val="22"/>
              </w:rPr>
            </w:pPr>
            <w:r w:rsidRPr="00796BDE">
              <w:rPr>
                <w:rFonts w:ascii="Century Gothic" w:hAnsi="Century Gothic" w:cs="Arial"/>
                <w:color w:val="FFFFFF" w:themeColor="background1"/>
                <w:sz w:val="22"/>
              </w:rPr>
              <w:t>To develop the provi</w:t>
            </w:r>
            <w:r w:rsidR="007716A2" w:rsidRPr="00796BDE">
              <w:rPr>
                <w:rFonts w:ascii="Century Gothic" w:hAnsi="Century Gothic" w:cs="Arial"/>
                <w:color w:val="FFFFFF" w:themeColor="background1"/>
                <w:sz w:val="22"/>
              </w:rPr>
              <w:t>sion of technology and appropriate Apps for learning for targeted pupils.</w:t>
            </w:r>
          </w:p>
          <w:p w14:paraId="4701CBF2" w14:textId="66FF9408" w:rsidR="005E2B7C" w:rsidRPr="00796BDE" w:rsidRDefault="005E2B7C" w:rsidP="004C0D02">
            <w:pPr>
              <w:pStyle w:val="ListParagraph"/>
              <w:numPr>
                <w:ilvl w:val="0"/>
                <w:numId w:val="12"/>
              </w:numPr>
              <w:rPr>
                <w:rFonts w:ascii="Century Gothic" w:hAnsi="Century Gothic" w:cs="Arial"/>
                <w:color w:val="FFFFFF" w:themeColor="background1"/>
                <w:sz w:val="22"/>
              </w:rPr>
            </w:pPr>
            <w:r w:rsidRPr="00796BDE">
              <w:rPr>
                <w:rFonts w:ascii="Century Gothic" w:hAnsi="Century Gothic" w:cs="Arial"/>
                <w:color w:val="FFFFFF" w:themeColor="background1"/>
                <w:sz w:val="22"/>
              </w:rPr>
              <w:t xml:space="preserve">To </w:t>
            </w:r>
            <w:r w:rsidR="007716A2" w:rsidRPr="00796BDE">
              <w:rPr>
                <w:rFonts w:ascii="Century Gothic" w:hAnsi="Century Gothic" w:cs="Arial"/>
                <w:color w:val="FFFFFF" w:themeColor="background1"/>
                <w:sz w:val="22"/>
              </w:rPr>
              <w:t>enrich our outdoor learning experiences to be fully inclusive and accessible for all.</w:t>
            </w:r>
          </w:p>
          <w:p w14:paraId="2AF9CFB8" w14:textId="3D08D7C8" w:rsidR="00D73D36" w:rsidRPr="00796BDE" w:rsidRDefault="00D73D36" w:rsidP="00AD6D20">
            <w:pPr>
              <w:rPr>
                <w:rFonts w:ascii="Century Gothic" w:hAnsi="Century Gothic" w:cs="Arial"/>
                <w:color w:val="FFFFFF" w:themeColor="background1"/>
                <w:sz w:val="22"/>
              </w:rPr>
            </w:pPr>
          </w:p>
        </w:tc>
      </w:tr>
      <w:tr w:rsidR="005E2B7C" w:rsidRPr="00AF59D3" w14:paraId="22B9D017" w14:textId="77777777" w:rsidTr="004C0D02">
        <w:trPr>
          <w:trHeight w:val="355"/>
        </w:trPr>
        <w:tc>
          <w:tcPr>
            <w:tcW w:w="15021" w:type="dxa"/>
            <w:tcBorders>
              <w:top w:val="single" w:sz="4" w:space="0" w:color="auto"/>
              <w:left w:val="single" w:sz="4" w:space="0" w:color="auto"/>
              <w:bottom w:val="single" w:sz="4" w:space="0" w:color="auto"/>
              <w:right w:val="single" w:sz="4" w:space="0" w:color="auto"/>
            </w:tcBorders>
            <w:shd w:val="clear" w:color="auto" w:fill="002060"/>
            <w:vAlign w:val="center"/>
          </w:tcPr>
          <w:p w14:paraId="11206470" w14:textId="7D86AF1F" w:rsidR="005E2B7C" w:rsidRPr="00AF59D3" w:rsidRDefault="00796BDE" w:rsidP="004C0D02">
            <w:pPr>
              <w:jc w:val="both"/>
              <w:rPr>
                <w:rFonts w:ascii="Century Gothic" w:hAnsi="Century Gothic" w:cs="Arial"/>
                <w:color w:val="000000"/>
                <w:sz w:val="28"/>
                <w:szCs w:val="28"/>
              </w:rPr>
            </w:pPr>
            <w:r>
              <w:rPr>
                <w:rFonts w:ascii="Century Gothic" w:hAnsi="Century Gothic" w:cs="Arial"/>
                <w:color w:val="FFFFFF" w:themeColor="background1"/>
                <w:sz w:val="28"/>
                <w:szCs w:val="28"/>
              </w:rPr>
              <w:t>Action and Leadership of Change</w:t>
            </w:r>
          </w:p>
        </w:tc>
      </w:tr>
      <w:tr w:rsidR="005E2B7C" w:rsidRPr="00AF59D3" w14:paraId="6F681068" w14:textId="77777777" w:rsidTr="004C0D02">
        <w:trPr>
          <w:trHeight w:val="1215"/>
        </w:trPr>
        <w:tc>
          <w:tcPr>
            <w:tcW w:w="15021" w:type="dxa"/>
            <w:tcBorders>
              <w:top w:val="single" w:sz="4" w:space="0" w:color="auto"/>
              <w:left w:val="single" w:sz="4" w:space="0" w:color="auto"/>
              <w:bottom w:val="single" w:sz="4" w:space="0" w:color="auto"/>
              <w:right w:val="single" w:sz="4" w:space="0" w:color="auto"/>
            </w:tcBorders>
            <w:shd w:val="clear" w:color="auto" w:fill="auto"/>
            <w:vAlign w:val="center"/>
          </w:tcPr>
          <w:p w14:paraId="4D70CD0F" w14:textId="34E2A22A" w:rsidR="005E2B7C" w:rsidRPr="00796BDE" w:rsidRDefault="00796BDE" w:rsidP="004C0D02">
            <w:pPr>
              <w:spacing w:after="160" w:line="259" w:lineRule="auto"/>
              <w:contextualSpacing/>
              <w:jc w:val="both"/>
              <w:rPr>
                <w:rFonts w:ascii="Century Gothic" w:hAnsi="Century Gothic" w:cs="Arial"/>
                <w:color w:val="000000"/>
                <w:sz w:val="20"/>
                <w:szCs w:val="20"/>
              </w:rPr>
            </w:pPr>
            <w:r w:rsidRPr="00796BDE">
              <w:rPr>
                <w:rFonts w:ascii="Century Gothic" w:hAnsi="Century Gothic" w:cs="Arial"/>
                <w:color w:val="000000"/>
                <w:sz w:val="20"/>
                <w:szCs w:val="20"/>
              </w:rPr>
              <w:t>Due to the COVID 19 restrictions and Risk Assessment recommendations, an increased focus on outdoor learning is both welcome and advisable.  To provision an outdoor learning space with the support of our parent body will be of benefit to all in LDPS and ensure that all children are included and have access to outdoor learning.</w:t>
            </w:r>
            <w:r w:rsidR="00AD6D20">
              <w:rPr>
                <w:rFonts w:ascii="Century Gothic" w:hAnsi="Century Gothic" w:cs="Arial"/>
                <w:color w:val="000000"/>
                <w:sz w:val="20"/>
                <w:szCs w:val="20"/>
              </w:rPr>
              <w:t xml:space="preserve">  Our PTC met recently and agreed to fund-raise to meet half the costs of an outdoor learning space, with school matching this from our PEF fund.  Additional weather</w:t>
            </w:r>
            <w:r w:rsidR="00D6569C">
              <w:rPr>
                <w:rFonts w:ascii="Century Gothic" w:hAnsi="Century Gothic" w:cs="Arial"/>
                <w:color w:val="000000"/>
                <w:sz w:val="20"/>
                <w:szCs w:val="20"/>
              </w:rPr>
              <w:t>-</w:t>
            </w:r>
            <w:r w:rsidR="00AD6D20">
              <w:rPr>
                <w:rFonts w:ascii="Century Gothic" w:hAnsi="Century Gothic" w:cs="Arial"/>
                <w:color w:val="000000"/>
                <w:sz w:val="20"/>
                <w:szCs w:val="20"/>
              </w:rPr>
              <w:t xml:space="preserve">proof clothing to support and facilitate outdoor learning will be costed and purchased to </w:t>
            </w:r>
            <w:proofErr w:type="spellStart"/>
            <w:r w:rsidR="00AD6D20">
              <w:rPr>
                <w:rFonts w:ascii="Century Gothic" w:hAnsi="Century Gothic" w:cs="Arial"/>
                <w:color w:val="000000"/>
                <w:sz w:val="20"/>
                <w:szCs w:val="20"/>
              </w:rPr>
              <w:t>compliment</w:t>
            </w:r>
            <w:proofErr w:type="spellEnd"/>
            <w:r w:rsidR="00AD6D20">
              <w:rPr>
                <w:rFonts w:ascii="Century Gothic" w:hAnsi="Century Gothic" w:cs="Arial"/>
                <w:color w:val="000000"/>
                <w:sz w:val="20"/>
                <w:szCs w:val="20"/>
              </w:rPr>
              <w:t xml:space="preserve"> our outdoor learning programme.</w:t>
            </w:r>
          </w:p>
          <w:p w14:paraId="7B7795F5" w14:textId="47C5DB5A" w:rsidR="005E2B7C" w:rsidRDefault="005E2B7C" w:rsidP="004C0D02">
            <w:pPr>
              <w:spacing w:after="160" w:line="259" w:lineRule="auto"/>
              <w:contextualSpacing/>
              <w:jc w:val="both"/>
              <w:rPr>
                <w:rFonts w:ascii="Century Gothic" w:hAnsi="Century Gothic" w:cs="Arial"/>
                <w:color w:val="000000"/>
                <w:sz w:val="20"/>
                <w:szCs w:val="20"/>
              </w:rPr>
            </w:pPr>
          </w:p>
          <w:p w14:paraId="0C7CE0BE" w14:textId="1927501B" w:rsidR="00796BDE" w:rsidRPr="00796BDE" w:rsidRDefault="00796BDE" w:rsidP="004C0D02">
            <w:pPr>
              <w:spacing w:after="160" w:line="259" w:lineRule="auto"/>
              <w:contextualSpacing/>
              <w:jc w:val="both"/>
              <w:rPr>
                <w:rFonts w:ascii="Century Gothic" w:hAnsi="Century Gothic" w:cs="Arial"/>
                <w:color w:val="000000"/>
                <w:sz w:val="20"/>
                <w:szCs w:val="20"/>
              </w:rPr>
            </w:pPr>
            <w:r>
              <w:rPr>
                <w:rFonts w:ascii="Century Gothic" w:hAnsi="Century Gothic" w:cs="Arial"/>
                <w:color w:val="000000"/>
                <w:sz w:val="20"/>
                <w:szCs w:val="20"/>
              </w:rPr>
              <w:t xml:space="preserve">Having ‘bid for’ </w:t>
            </w:r>
            <w:r w:rsidR="003E4A44">
              <w:rPr>
                <w:rFonts w:ascii="Century Gothic" w:hAnsi="Century Gothic" w:cs="Arial"/>
                <w:color w:val="000000"/>
                <w:sz w:val="20"/>
                <w:szCs w:val="20"/>
              </w:rPr>
              <w:t>I-</w:t>
            </w:r>
            <w:r w:rsidR="00BA435D">
              <w:rPr>
                <w:rFonts w:ascii="Century Gothic" w:hAnsi="Century Gothic" w:cs="Arial"/>
                <w:color w:val="000000"/>
                <w:sz w:val="20"/>
                <w:szCs w:val="20"/>
              </w:rPr>
              <w:t>pads tor children who are living in rural poverty</w:t>
            </w:r>
            <w:r w:rsidR="00D20FCF">
              <w:rPr>
                <w:rFonts w:ascii="Century Gothic" w:hAnsi="Century Gothic" w:cs="Arial"/>
                <w:color w:val="000000"/>
                <w:sz w:val="20"/>
                <w:szCs w:val="20"/>
              </w:rPr>
              <w:t xml:space="preserve"> and having received support from the Local Authority</w:t>
            </w:r>
            <w:r w:rsidR="00AD6D20">
              <w:rPr>
                <w:rFonts w:ascii="Century Gothic" w:hAnsi="Century Gothic" w:cs="Arial"/>
                <w:color w:val="000000"/>
                <w:sz w:val="20"/>
                <w:szCs w:val="20"/>
              </w:rPr>
              <w:t xml:space="preserve"> we are now well resources. </w:t>
            </w:r>
            <w:r w:rsidR="00D20FCF">
              <w:rPr>
                <w:rFonts w:ascii="Century Gothic" w:hAnsi="Century Gothic" w:cs="Arial"/>
                <w:color w:val="000000"/>
                <w:sz w:val="20"/>
                <w:szCs w:val="20"/>
              </w:rPr>
              <w:t xml:space="preserve"> This means that families </w:t>
            </w:r>
            <w:r w:rsidR="00BA435D">
              <w:rPr>
                <w:rFonts w:ascii="Century Gothic" w:hAnsi="Century Gothic" w:cs="Arial"/>
                <w:color w:val="000000"/>
                <w:sz w:val="20"/>
                <w:szCs w:val="20"/>
              </w:rPr>
              <w:t xml:space="preserve">with either </w:t>
            </w:r>
            <w:r w:rsidR="00784511">
              <w:rPr>
                <w:rFonts w:ascii="Century Gothic" w:hAnsi="Century Gothic" w:cs="Arial"/>
                <w:color w:val="000000"/>
                <w:sz w:val="20"/>
                <w:szCs w:val="20"/>
              </w:rPr>
              <w:t xml:space="preserve">limited access to technology or </w:t>
            </w:r>
            <w:r w:rsidR="00D20FCF">
              <w:rPr>
                <w:rFonts w:ascii="Century Gothic" w:hAnsi="Century Gothic" w:cs="Arial"/>
                <w:color w:val="000000"/>
                <w:sz w:val="20"/>
                <w:szCs w:val="20"/>
              </w:rPr>
              <w:t xml:space="preserve">to </w:t>
            </w:r>
            <w:proofErr w:type="spellStart"/>
            <w:r w:rsidR="00D20FCF">
              <w:rPr>
                <w:rFonts w:ascii="Century Gothic" w:hAnsi="Century Gothic" w:cs="Arial"/>
                <w:color w:val="000000"/>
                <w:sz w:val="20"/>
                <w:szCs w:val="20"/>
              </w:rPr>
              <w:t>WiFi</w:t>
            </w:r>
            <w:proofErr w:type="spellEnd"/>
            <w:r w:rsidR="00D20FCF">
              <w:rPr>
                <w:rFonts w:ascii="Century Gothic" w:hAnsi="Century Gothic" w:cs="Arial"/>
                <w:color w:val="000000"/>
                <w:sz w:val="20"/>
                <w:szCs w:val="20"/>
              </w:rPr>
              <w:t xml:space="preserve"> are now well supported.  LDPS are </w:t>
            </w:r>
            <w:r w:rsidR="00AD6D20">
              <w:rPr>
                <w:rFonts w:ascii="Century Gothic" w:hAnsi="Century Gothic" w:cs="Arial"/>
                <w:color w:val="000000"/>
                <w:sz w:val="20"/>
                <w:szCs w:val="20"/>
              </w:rPr>
              <w:t>i</w:t>
            </w:r>
            <w:r w:rsidR="00D20FCF">
              <w:rPr>
                <w:rFonts w:ascii="Century Gothic" w:hAnsi="Century Gothic" w:cs="Arial"/>
                <w:color w:val="000000"/>
                <w:sz w:val="20"/>
                <w:szCs w:val="20"/>
              </w:rPr>
              <w:t>n a good position to offer 1-1 devices to support blended learning for all families.  There will need to be an investment in Apps such as CLICKER/</w:t>
            </w:r>
            <w:proofErr w:type="spellStart"/>
            <w:r w:rsidR="00D20FCF">
              <w:rPr>
                <w:rFonts w:ascii="Century Gothic" w:hAnsi="Century Gothic" w:cs="Arial"/>
                <w:color w:val="000000"/>
                <w:sz w:val="20"/>
                <w:szCs w:val="20"/>
              </w:rPr>
              <w:t>Nessy</w:t>
            </w:r>
            <w:proofErr w:type="spellEnd"/>
            <w:r w:rsidR="00D20FCF">
              <w:rPr>
                <w:rFonts w:ascii="Century Gothic" w:hAnsi="Century Gothic" w:cs="Arial"/>
                <w:color w:val="000000"/>
                <w:sz w:val="20"/>
                <w:szCs w:val="20"/>
              </w:rPr>
              <w:t xml:space="preserve"> which will be targeted to </w:t>
            </w:r>
            <w:r w:rsidR="00AD6D20">
              <w:rPr>
                <w:rFonts w:ascii="Century Gothic" w:hAnsi="Century Gothic" w:cs="Arial"/>
                <w:color w:val="000000"/>
                <w:sz w:val="20"/>
                <w:szCs w:val="20"/>
              </w:rPr>
              <w:t xml:space="preserve">our Additional Support Need </w:t>
            </w:r>
            <w:r w:rsidR="00D20FCF">
              <w:rPr>
                <w:rFonts w:ascii="Century Gothic" w:hAnsi="Century Gothic" w:cs="Arial"/>
                <w:color w:val="000000"/>
                <w:sz w:val="20"/>
                <w:szCs w:val="20"/>
              </w:rPr>
              <w:t>students to support their learning needs and close the gap in attainment.  Some of our PEF funding will go towards this.</w:t>
            </w:r>
          </w:p>
          <w:p w14:paraId="11A7DA22" w14:textId="0009BB40" w:rsidR="005E2B7C" w:rsidRPr="00AF59D3" w:rsidRDefault="005E2B7C" w:rsidP="004C0D02">
            <w:pPr>
              <w:rPr>
                <w:rFonts w:ascii="Century Gothic" w:hAnsi="Century Gothic" w:cs="Arial"/>
                <w:sz w:val="16"/>
                <w:szCs w:val="16"/>
              </w:rPr>
            </w:pPr>
          </w:p>
        </w:tc>
      </w:tr>
      <w:tr w:rsidR="005E2B7C" w:rsidRPr="00AF59D3" w14:paraId="6E42F15C" w14:textId="77777777" w:rsidTr="004C0D02">
        <w:trPr>
          <w:trHeight w:val="411"/>
        </w:trPr>
        <w:tc>
          <w:tcPr>
            <w:tcW w:w="15021" w:type="dxa"/>
            <w:tcBorders>
              <w:top w:val="single" w:sz="4" w:space="0" w:color="auto"/>
              <w:left w:val="single" w:sz="4" w:space="0" w:color="auto"/>
              <w:bottom w:val="single" w:sz="4" w:space="0" w:color="auto"/>
              <w:right w:val="single" w:sz="4" w:space="0" w:color="auto"/>
            </w:tcBorders>
            <w:shd w:val="clear" w:color="auto" w:fill="002060"/>
            <w:vAlign w:val="center"/>
          </w:tcPr>
          <w:p w14:paraId="064A5F9E" w14:textId="34D1E08A" w:rsidR="005E2B7C" w:rsidRPr="00AF59D3" w:rsidRDefault="00796BDE" w:rsidP="004C0D02">
            <w:pPr>
              <w:spacing w:after="160" w:line="259" w:lineRule="auto"/>
              <w:contextualSpacing/>
              <w:jc w:val="both"/>
              <w:rPr>
                <w:rFonts w:ascii="Century Gothic" w:hAnsi="Century Gothic" w:cs="Arial"/>
                <w:color w:val="000000"/>
                <w:sz w:val="18"/>
                <w:szCs w:val="18"/>
              </w:rPr>
            </w:pPr>
            <w:r>
              <w:rPr>
                <w:rFonts w:ascii="Century Gothic" w:hAnsi="Century Gothic" w:cs="Arial"/>
                <w:color w:val="FFFFFF" w:themeColor="background1"/>
                <w:sz w:val="28"/>
                <w:szCs w:val="28"/>
              </w:rPr>
              <w:t>Expected Impact</w:t>
            </w:r>
          </w:p>
        </w:tc>
      </w:tr>
      <w:tr w:rsidR="005E2B7C" w:rsidRPr="00AF59D3" w14:paraId="502F237A" w14:textId="77777777" w:rsidTr="004C0D02">
        <w:trPr>
          <w:trHeight w:val="915"/>
        </w:trPr>
        <w:tc>
          <w:tcPr>
            <w:tcW w:w="15021" w:type="dxa"/>
            <w:tcBorders>
              <w:top w:val="single" w:sz="4" w:space="0" w:color="auto"/>
              <w:left w:val="single" w:sz="4" w:space="0" w:color="auto"/>
              <w:bottom w:val="single" w:sz="4" w:space="0" w:color="auto"/>
              <w:right w:val="single" w:sz="4" w:space="0" w:color="auto"/>
            </w:tcBorders>
            <w:shd w:val="clear" w:color="auto" w:fill="auto"/>
            <w:vAlign w:val="center"/>
          </w:tcPr>
          <w:p w14:paraId="62D0D336" w14:textId="5A146210" w:rsidR="005E2B7C" w:rsidRPr="00AD6D20" w:rsidRDefault="005E2B7C" w:rsidP="00AD6D20">
            <w:pPr>
              <w:autoSpaceDE w:val="0"/>
              <w:autoSpaceDN w:val="0"/>
              <w:adjustRightInd w:val="0"/>
              <w:jc w:val="both"/>
              <w:rPr>
                <w:rFonts w:ascii="Century Gothic" w:hAnsi="Century Gothic" w:cs="Arial"/>
                <w:sz w:val="20"/>
                <w:szCs w:val="20"/>
              </w:rPr>
            </w:pPr>
          </w:p>
          <w:p w14:paraId="0043BAC7" w14:textId="539690C6" w:rsidR="005E2B7C" w:rsidRPr="00AD6D20" w:rsidRDefault="005E2B7C" w:rsidP="004C0D02">
            <w:pPr>
              <w:pStyle w:val="ListParagraph"/>
              <w:numPr>
                <w:ilvl w:val="0"/>
                <w:numId w:val="15"/>
              </w:numPr>
              <w:autoSpaceDE w:val="0"/>
              <w:autoSpaceDN w:val="0"/>
              <w:adjustRightInd w:val="0"/>
              <w:jc w:val="both"/>
              <w:rPr>
                <w:rFonts w:ascii="Century Gothic" w:hAnsi="Century Gothic" w:cs="Arial"/>
                <w:sz w:val="20"/>
                <w:szCs w:val="20"/>
              </w:rPr>
            </w:pPr>
            <w:r w:rsidRPr="00AD6D20">
              <w:rPr>
                <w:rFonts w:ascii="Century Gothic" w:hAnsi="Century Gothic" w:cs="Arial"/>
                <w:sz w:val="20"/>
                <w:szCs w:val="20"/>
              </w:rPr>
              <w:t xml:space="preserve">All learners will have the opportunity to </w:t>
            </w:r>
            <w:r w:rsidR="00AD6D20" w:rsidRPr="00AD6D20">
              <w:rPr>
                <w:rFonts w:ascii="Century Gothic" w:hAnsi="Century Gothic" w:cs="Arial"/>
                <w:sz w:val="20"/>
                <w:szCs w:val="20"/>
              </w:rPr>
              <w:t>access technology to support move to a blended learning model if there is a further lockdown.</w:t>
            </w:r>
          </w:p>
          <w:p w14:paraId="523CCE20" w14:textId="33ADC4DB" w:rsidR="00AD6D20" w:rsidRPr="00AD6D20" w:rsidRDefault="00AD6D20" w:rsidP="004C0D02">
            <w:pPr>
              <w:pStyle w:val="ListParagraph"/>
              <w:numPr>
                <w:ilvl w:val="0"/>
                <w:numId w:val="15"/>
              </w:numPr>
              <w:autoSpaceDE w:val="0"/>
              <w:autoSpaceDN w:val="0"/>
              <w:adjustRightInd w:val="0"/>
              <w:jc w:val="both"/>
              <w:rPr>
                <w:rFonts w:ascii="Century Gothic" w:hAnsi="Century Gothic" w:cs="Arial"/>
                <w:sz w:val="20"/>
                <w:szCs w:val="20"/>
              </w:rPr>
            </w:pPr>
            <w:r w:rsidRPr="00AD6D20">
              <w:rPr>
                <w:rFonts w:ascii="Century Gothic" w:hAnsi="Century Gothic" w:cs="Arial"/>
                <w:sz w:val="20"/>
                <w:szCs w:val="20"/>
              </w:rPr>
              <w:t>All learners from P4-7 will be able to utilise technology for flipped learning to support homework tasks.</w:t>
            </w:r>
          </w:p>
          <w:p w14:paraId="2C65CD91" w14:textId="688F907B" w:rsidR="00AD6D20" w:rsidRPr="00AD6D20" w:rsidRDefault="00AD6D20" w:rsidP="004C0D02">
            <w:pPr>
              <w:pStyle w:val="ListParagraph"/>
              <w:numPr>
                <w:ilvl w:val="0"/>
                <w:numId w:val="15"/>
              </w:numPr>
              <w:autoSpaceDE w:val="0"/>
              <w:autoSpaceDN w:val="0"/>
              <w:adjustRightInd w:val="0"/>
              <w:jc w:val="both"/>
              <w:rPr>
                <w:rFonts w:ascii="Century Gothic" w:hAnsi="Century Gothic" w:cs="Arial"/>
                <w:sz w:val="20"/>
                <w:szCs w:val="20"/>
              </w:rPr>
            </w:pPr>
            <w:r w:rsidRPr="00AD6D20">
              <w:rPr>
                <w:rFonts w:ascii="Century Gothic" w:hAnsi="Century Gothic" w:cs="Arial"/>
                <w:sz w:val="20"/>
                <w:szCs w:val="20"/>
              </w:rPr>
              <w:t>All learners with an Additional Support need will have access to specialised apps to support their learning.</w:t>
            </w:r>
          </w:p>
          <w:p w14:paraId="416116F2" w14:textId="16419074" w:rsidR="005E2B7C" w:rsidRPr="00AD6D20" w:rsidRDefault="005E2B7C" w:rsidP="004C0D02">
            <w:pPr>
              <w:pStyle w:val="ListParagraph"/>
              <w:numPr>
                <w:ilvl w:val="0"/>
                <w:numId w:val="15"/>
              </w:numPr>
              <w:autoSpaceDE w:val="0"/>
              <w:autoSpaceDN w:val="0"/>
              <w:adjustRightInd w:val="0"/>
              <w:jc w:val="both"/>
              <w:rPr>
                <w:rFonts w:ascii="Century Gothic" w:hAnsi="Century Gothic" w:cs="Arial"/>
                <w:sz w:val="20"/>
                <w:szCs w:val="20"/>
              </w:rPr>
            </w:pPr>
            <w:r w:rsidRPr="00AD6D20">
              <w:rPr>
                <w:rFonts w:ascii="Century Gothic" w:hAnsi="Century Gothic" w:cs="Arial"/>
                <w:sz w:val="20"/>
                <w:szCs w:val="20"/>
              </w:rPr>
              <w:t>A</w:t>
            </w:r>
            <w:r w:rsidR="00AD6D20" w:rsidRPr="00AD6D20">
              <w:rPr>
                <w:rFonts w:ascii="Century Gothic" w:hAnsi="Century Gothic" w:cs="Arial"/>
                <w:sz w:val="20"/>
                <w:szCs w:val="20"/>
              </w:rPr>
              <w:t>ll learners will have access to outdoor learning opportunities, an outdoor learning base and water-proof clothing to support outdoor learning.</w:t>
            </w:r>
          </w:p>
          <w:p w14:paraId="28E40F63" w14:textId="6C4F5E1F" w:rsidR="005E2B7C" w:rsidRPr="00AF59D3" w:rsidRDefault="005E2B7C" w:rsidP="004C0D02">
            <w:pPr>
              <w:spacing w:after="160" w:line="259" w:lineRule="auto"/>
              <w:contextualSpacing/>
              <w:jc w:val="both"/>
              <w:rPr>
                <w:rFonts w:ascii="Century Gothic" w:hAnsi="Century Gothic" w:cs="Arial"/>
                <w:b/>
                <w:i/>
                <w:color w:val="000000"/>
                <w:sz w:val="18"/>
                <w:szCs w:val="18"/>
              </w:rPr>
            </w:pPr>
          </w:p>
        </w:tc>
      </w:tr>
      <w:tr w:rsidR="005E2B7C" w:rsidRPr="00AF59D3" w14:paraId="75B4AFA1" w14:textId="77777777" w:rsidTr="004C0D02">
        <w:trPr>
          <w:trHeight w:val="458"/>
        </w:trPr>
        <w:tc>
          <w:tcPr>
            <w:tcW w:w="15021" w:type="dxa"/>
            <w:tcBorders>
              <w:top w:val="single" w:sz="4" w:space="0" w:color="auto"/>
              <w:left w:val="single" w:sz="4" w:space="0" w:color="auto"/>
              <w:bottom w:val="single" w:sz="4" w:space="0" w:color="auto"/>
              <w:right w:val="single" w:sz="4" w:space="0" w:color="auto"/>
            </w:tcBorders>
            <w:shd w:val="clear" w:color="auto" w:fill="002060"/>
            <w:vAlign w:val="center"/>
          </w:tcPr>
          <w:p w14:paraId="3B70E958" w14:textId="2BCA402B" w:rsidR="005E2B7C" w:rsidRPr="00AF59D3" w:rsidRDefault="005E2B7C" w:rsidP="004C0D02">
            <w:pPr>
              <w:autoSpaceDE w:val="0"/>
              <w:autoSpaceDN w:val="0"/>
              <w:adjustRightInd w:val="0"/>
              <w:jc w:val="both"/>
              <w:rPr>
                <w:rFonts w:ascii="Century Gothic" w:hAnsi="Century Gothic" w:cs="Arial"/>
                <w:sz w:val="28"/>
                <w:szCs w:val="28"/>
              </w:rPr>
            </w:pPr>
            <w:r w:rsidRPr="00AF59D3">
              <w:rPr>
                <w:rFonts w:ascii="Century Gothic" w:hAnsi="Century Gothic" w:cs="Arial"/>
                <w:sz w:val="28"/>
                <w:szCs w:val="28"/>
              </w:rPr>
              <w:t>Measure</w:t>
            </w:r>
            <w:r w:rsidR="00796BDE">
              <w:rPr>
                <w:rFonts w:ascii="Century Gothic" w:hAnsi="Century Gothic" w:cs="Arial"/>
                <w:sz w:val="28"/>
                <w:szCs w:val="28"/>
              </w:rPr>
              <w:t>s</w:t>
            </w:r>
          </w:p>
        </w:tc>
      </w:tr>
      <w:tr w:rsidR="005E2B7C" w:rsidRPr="00AF59D3" w14:paraId="382DAFBF" w14:textId="77777777" w:rsidTr="004C0D02">
        <w:trPr>
          <w:trHeight w:val="457"/>
        </w:trPr>
        <w:tc>
          <w:tcPr>
            <w:tcW w:w="15021" w:type="dxa"/>
            <w:tcBorders>
              <w:top w:val="single" w:sz="4" w:space="0" w:color="auto"/>
              <w:left w:val="single" w:sz="4" w:space="0" w:color="auto"/>
              <w:bottom w:val="single" w:sz="4" w:space="0" w:color="auto"/>
              <w:right w:val="single" w:sz="4" w:space="0" w:color="auto"/>
            </w:tcBorders>
            <w:shd w:val="clear" w:color="auto" w:fill="auto"/>
            <w:vAlign w:val="center"/>
          </w:tcPr>
          <w:p w14:paraId="0AA97664" w14:textId="77777777" w:rsidR="003E4A44" w:rsidRDefault="003E4A44" w:rsidP="003E4A44">
            <w:pPr>
              <w:pStyle w:val="ListParagraph"/>
              <w:jc w:val="both"/>
              <w:rPr>
                <w:rFonts w:ascii="Century Gothic" w:hAnsi="Century Gothic" w:cs="Arial"/>
                <w:sz w:val="20"/>
                <w:szCs w:val="20"/>
              </w:rPr>
            </w:pPr>
          </w:p>
          <w:p w14:paraId="5BA45981" w14:textId="737FD8B4" w:rsidR="00AD6D20" w:rsidRPr="003E4A44" w:rsidRDefault="005E2B7C" w:rsidP="00AD6D20">
            <w:pPr>
              <w:pStyle w:val="ListParagraph"/>
              <w:numPr>
                <w:ilvl w:val="0"/>
                <w:numId w:val="46"/>
              </w:numPr>
              <w:jc w:val="both"/>
              <w:rPr>
                <w:rFonts w:ascii="Century Gothic" w:hAnsi="Century Gothic" w:cs="Arial"/>
                <w:sz w:val="20"/>
                <w:szCs w:val="20"/>
              </w:rPr>
            </w:pPr>
            <w:r w:rsidRPr="003E4A44">
              <w:rPr>
                <w:rFonts w:ascii="Century Gothic" w:hAnsi="Century Gothic" w:cs="Arial"/>
                <w:sz w:val="20"/>
                <w:szCs w:val="20"/>
              </w:rPr>
              <w:t xml:space="preserve">Impact measurement </w:t>
            </w:r>
            <w:r w:rsidR="00AD6D20" w:rsidRPr="003E4A44">
              <w:rPr>
                <w:rFonts w:ascii="Century Gothic" w:hAnsi="Century Gothic" w:cs="Arial"/>
                <w:sz w:val="20"/>
                <w:szCs w:val="20"/>
              </w:rPr>
              <w:t>of technology and apps will be undertaken at tracking meetings termly.</w:t>
            </w:r>
          </w:p>
          <w:p w14:paraId="37E5FCBA" w14:textId="3B532F16" w:rsidR="00AD6D20" w:rsidRPr="003E4A44" w:rsidRDefault="00AD6D20" w:rsidP="00AD6D20">
            <w:pPr>
              <w:pStyle w:val="ListParagraph"/>
              <w:numPr>
                <w:ilvl w:val="0"/>
                <w:numId w:val="46"/>
              </w:numPr>
              <w:jc w:val="both"/>
              <w:rPr>
                <w:rFonts w:ascii="Century Gothic" w:hAnsi="Century Gothic" w:cs="Arial"/>
                <w:sz w:val="20"/>
                <w:szCs w:val="20"/>
              </w:rPr>
            </w:pPr>
            <w:r w:rsidRPr="003E4A44">
              <w:rPr>
                <w:rFonts w:ascii="Century Gothic" w:hAnsi="Century Gothic" w:cs="Arial"/>
                <w:sz w:val="20"/>
                <w:szCs w:val="20"/>
              </w:rPr>
              <w:t>Data from apps can also be used to measure progress and identify learning gaps.</w:t>
            </w:r>
          </w:p>
          <w:p w14:paraId="01424234" w14:textId="27EBCB54" w:rsidR="00AD6D20" w:rsidRPr="003E4A44" w:rsidRDefault="003E4A44" w:rsidP="00AD6D20">
            <w:pPr>
              <w:pStyle w:val="ListParagraph"/>
              <w:numPr>
                <w:ilvl w:val="0"/>
                <w:numId w:val="46"/>
              </w:numPr>
              <w:jc w:val="both"/>
              <w:rPr>
                <w:rFonts w:ascii="Century Gothic" w:hAnsi="Century Gothic" w:cs="Arial"/>
                <w:sz w:val="20"/>
                <w:szCs w:val="20"/>
              </w:rPr>
            </w:pPr>
            <w:r w:rsidRPr="003E4A44">
              <w:rPr>
                <w:rFonts w:ascii="Century Gothic" w:hAnsi="Century Gothic" w:cs="Arial"/>
                <w:sz w:val="20"/>
                <w:szCs w:val="20"/>
              </w:rPr>
              <w:t>Engagement with blended and flipped learning will be tracked.</w:t>
            </w:r>
          </w:p>
          <w:p w14:paraId="17C14E18" w14:textId="77777777" w:rsidR="005E2B7C" w:rsidRDefault="003E4A44" w:rsidP="003E4A44">
            <w:pPr>
              <w:pStyle w:val="ListParagraph"/>
              <w:numPr>
                <w:ilvl w:val="0"/>
                <w:numId w:val="46"/>
              </w:numPr>
              <w:jc w:val="both"/>
              <w:rPr>
                <w:rFonts w:ascii="Century Gothic" w:hAnsi="Century Gothic" w:cs="Arial"/>
                <w:sz w:val="18"/>
                <w:szCs w:val="18"/>
              </w:rPr>
            </w:pPr>
            <w:r w:rsidRPr="003E4A44">
              <w:rPr>
                <w:rFonts w:ascii="Century Gothic" w:hAnsi="Century Gothic" w:cs="Arial"/>
                <w:sz w:val="20"/>
                <w:szCs w:val="20"/>
              </w:rPr>
              <w:t>Self-evaluation from staff and children regarding the effectiveness of our outdoor learning work will be gathered</w:t>
            </w:r>
            <w:r>
              <w:rPr>
                <w:rFonts w:ascii="Century Gothic" w:hAnsi="Century Gothic" w:cs="Arial"/>
                <w:sz w:val="18"/>
                <w:szCs w:val="18"/>
              </w:rPr>
              <w:t xml:space="preserve">. </w:t>
            </w:r>
          </w:p>
          <w:p w14:paraId="5A382D46" w14:textId="222F9DB1" w:rsidR="003E4A44" w:rsidRPr="00AF59D3" w:rsidRDefault="003E4A44" w:rsidP="003E4A44">
            <w:pPr>
              <w:pStyle w:val="ListParagraph"/>
              <w:jc w:val="both"/>
              <w:rPr>
                <w:rFonts w:ascii="Century Gothic" w:hAnsi="Century Gothic" w:cs="Arial"/>
                <w:sz w:val="18"/>
                <w:szCs w:val="18"/>
              </w:rPr>
            </w:pPr>
          </w:p>
        </w:tc>
      </w:tr>
    </w:tbl>
    <w:p w14:paraId="56A9BFF8" w14:textId="77777777" w:rsidR="003109FC" w:rsidRPr="00AF59D3" w:rsidRDefault="003109FC" w:rsidP="00BC4D18">
      <w:pPr>
        <w:rPr>
          <w:rFonts w:ascii="Century Gothic" w:hAnsi="Century Gothic" w:cs="Arial"/>
          <w:color w:val="002060"/>
          <w:sz w:val="16"/>
          <w:szCs w:val="16"/>
          <w:u w:val="single"/>
        </w:rPr>
      </w:pPr>
    </w:p>
    <w:sectPr w:rsidR="003109FC" w:rsidRPr="00AF59D3" w:rsidSect="00BC4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D62A" w14:textId="77777777" w:rsidR="00A3318B" w:rsidRDefault="00A3318B" w:rsidP="00151CA5">
      <w:r>
        <w:separator/>
      </w:r>
    </w:p>
  </w:endnote>
  <w:endnote w:type="continuationSeparator" w:id="0">
    <w:p w14:paraId="5E95929E" w14:textId="77777777" w:rsidR="00A3318B" w:rsidRDefault="00A3318B" w:rsidP="0015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IAFD P+ Cl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302161"/>
      <w:docPartObj>
        <w:docPartGallery w:val="Page Numbers (Bottom of Page)"/>
        <w:docPartUnique/>
      </w:docPartObj>
    </w:sdtPr>
    <w:sdtEndPr>
      <w:rPr>
        <w:noProof/>
      </w:rPr>
    </w:sdtEndPr>
    <w:sdtContent>
      <w:p w14:paraId="495A3AEA" w14:textId="77777777" w:rsidR="00342A12" w:rsidRDefault="00342A1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2592F73B" w14:textId="77777777" w:rsidR="00342A12" w:rsidRDefault="00342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62859"/>
      <w:docPartObj>
        <w:docPartGallery w:val="Page Numbers (Bottom of Page)"/>
        <w:docPartUnique/>
      </w:docPartObj>
    </w:sdtPr>
    <w:sdtEndPr>
      <w:rPr>
        <w:noProof/>
      </w:rPr>
    </w:sdtEndPr>
    <w:sdtContent>
      <w:p w14:paraId="5F90F242" w14:textId="77777777" w:rsidR="00342A12" w:rsidRDefault="00342A1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56AAABCA" w14:textId="77777777" w:rsidR="00342A12" w:rsidRDefault="00342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6AEB" w14:textId="77777777" w:rsidR="00A3318B" w:rsidRDefault="00A3318B" w:rsidP="00151CA5">
      <w:r>
        <w:separator/>
      </w:r>
    </w:p>
  </w:footnote>
  <w:footnote w:type="continuationSeparator" w:id="0">
    <w:p w14:paraId="1051292F" w14:textId="77777777" w:rsidR="00A3318B" w:rsidRDefault="00A3318B" w:rsidP="0015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AFAC" w14:textId="77777777" w:rsidR="00342A12" w:rsidRDefault="00342A12">
    <w:pPr>
      <w:pStyle w:val="Header"/>
    </w:pPr>
    <w:r>
      <w:rPr>
        <w:noProof/>
        <w:lang w:eastAsia="en-GB"/>
      </w:rPr>
      <w:drawing>
        <wp:anchor distT="0" distB="0" distL="114300" distR="114300" simplePos="0" relativeHeight="251663360" behindDoc="0" locked="0" layoutInCell="1" allowOverlap="1" wp14:anchorId="651E61EF" wp14:editId="59A00C01">
          <wp:simplePos x="0" y="0"/>
          <wp:positionH relativeFrom="page">
            <wp:posOffset>-2990850</wp:posOffset>
          </wp:positionH>
          <wp:positionV relativeFrom="paragraph">
            <wp:posOffset>-800735</wp:posOffset>
          </wp:positionV>
          <wp:extent cx="8798014" cy="1495425"/>
          <wp:effectExtent l="0" t="0" r="0" b="0"/>
          <wp:wrapNone/>
          <wp:docPr id="203" name="Picture 203"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566" t="1" b="85813"/>
                  <a:stretch/>
                </pic:blipFill>
                <pic:spPr bwMode="auto">
                  <a:xfrm>
                    <a:off x="0" y="0"/>
                    <a:ext cx="8798014"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4273" w14:textId="77777777" w:rsidR="00342A12" w:rsidRDefault="00342A12" w:rsidP="00B1511D">
    <w:pPr>
      <w:pStyle w:val="Header"/>
      <w:tabs>
        <w:tab w:val="clear" w:pos="4513"/>
        <w:tab w:val="clear" w:pos="9026"/>
        <w:tab w:val="left" w:pos="8325"/>
      </w:tabs>
    </w:pPr>
    <w:r>
      <w:rPr>
        <w:noProof/>
        <w:lang w:eastAsia="en-GB"/>
      </w:rPr>
      <w:drawing>
        <wp:anchor distT="0" distB="0" distL="114300" distR="114300" simplePos="0" relativeHeight="251661312" behindDoc="0" locked="0" layoutInCell="1" allowOverlap="1" wp14:anchorId="6BF96EB5" wp14:editId="5B19089E">
          <wp:simplePos x="0" y="0"/>
          <wp:positionH relativeFrom="page">
            <wp:posOffset>-3086100</wp:posOffset>
          </wp:positionH>
          <wp:positionV relativeFrom="paragraph">
            <wp:posOffset>-837565</wp:posOffset>
          </wp:positionV>
          <wp:extent cx="8798014" cy="1495425"/>
          <wp:effectExtent l="0" t="0" r="0" b="0"/>
          <wp:wrapNone/>
          <wp:docPr id="201" name="Picture 201" descr="Macintosh HD:Users:lgourley:Desktop:Aberdeenshire Council Templates:A4 Report:Aberdeenshire_Council_Brand_Refresh_A4_Report Folder:Aberdeenshire_Council_Brand_Refresh_A4_Report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gourley:Desktop:Aberdeenshire Council Templates:A4 Report:Aberdeenshire_Council_Brand_Refresh_A4_Report Folder:Aberdeenshire_Council_Brand_Refresh_A4_Report_backgroun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566" t="1" b="85813"/>
                  <a:stretch/>
                </pic:blipFill>
                <pic:spPr bwMode="auto">
                  <a:xfrm>
                    <a:off x="0" y="0"/>
                    <a:ext cx="8798014"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FAC"/>
    <w:multiLevelType w:val="hybridMultilevel"/>
    <w:tmpl w:val="7DA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82DA9"/>
    <w:multiLevelType w:val="hybridMultilevel"/>
    <w:tmpl w:val="E44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50E6C"/>
    <w:multiLevelType w:val="hybridMultilevel"/>
    <w:tmpl w:val="06DE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424C4"/>
    <w:multiLevelType w:val="hybridMultilevel"/>
    <w:tmpl w:val="3B3E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D7036"/>
    <w:multiLevelType w:val="hybridMultilevel"/>
    <w:tmpl w:val="8CB43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546790"/>
    <w:multiLevelType w:val="hybridMultilevel"/>
    <w:tmpl w:val="A6580FB6"/>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6" w15:restartNumberingAfterBreak="0">
    <w:nsid w:val="06547F38"/>
    <w:multiLevelType w:val="hybridMultilevel"/>
    <w:tmpl w:val="D51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67A2B"/>
    <w:multiLevelType w:val="hybridMultilevel"/>
    <w:tmpl w:val="2DAC90E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ABE51FB"/>
    <w:multiLevelType w:val="hybridMultilevel"/>
    <w:tmpl w:val="C814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13E6B"/>
    <w:multiLevelType w:val="hybridMultilevel"/>
    <w:tmpl w:val="8D3E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222576"/>
    <w:multiLevelType w:val="hybridMultilevel"/>
    <w:tmpl w:val="9FB8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E61B33"/>
    <w:multiLevelType w:val="multilevel"/>
    <w:tmpl w:val="3606E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F80EB5"/>
    <w:multiLevelType w:val="hybridMultilevel"/>
    <w:tmpl w:val="761C7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200F"/>
    <w:multiLevelType w:val="hybridMultilevel"/>
    <w:tmpl w:val="3430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E7A5B"/>
    <w:multiLevelType w:val="multilevel"/>
    <w:tmpl w:val="C136D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005DB7"/>
    <w:multiLevelType w:val="hybridMultilevel"/>
    <w:tmpl w:val="EBE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B2A9A"/>
    <w:multiLevelType w:val="hybridMultilevel"/>
    <w:tmpl w:val="40D6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D34D9"/>
    <w:multiLevelType w:val="hybridMultilevel"/>
    <w:tmpl w:val="27A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71645"/>
    <w:multiLevelType w:val="hybridMultilevel"/>
    <w:tmpl w:val="F56E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80F9F"/>
    <w:multiLevelType w:val="hybridMultilevel"/>
    <w:tmpl w:val="E108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63B28"/>
    <w:multiLevelType w:val="hybridMultilevel"/>
    <w:tmpl w:val="B19A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5567B"/>
    <w:multiLevelType w:val="hybridMultilevel"/>
    <w:tmpl w:val="EE1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D7D59"/>
    <w:multiLevelType w:val="hybridMultilevel"/>
    <w:tmpl w:val="D0C4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358A1"/>
    <w:multiLevelType w:val="hybridMultilevel"/>
    <w:tmpl w:val="E328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00F22"/>
    <w:multiLevelType w:val="hybridMultilevel"/>
    <w:tmpl w:val="95AC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E7B00"/>
    <w:multiLevelType w:val="hybridMultilevel"/>
    <w:tmpl w:val="8CB43E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E54EEC"/>
    <w:multiLevelType w:val="hybridMultilevel"/>
    <w:tmpl w:val="F5C8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4709D"/>
    <w:multiLevelType w:val="multilevel"/>
    <w:tmpl w:val="C136D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DA538C"/>
    <w:multiLevelType w:val="hybridMultilevel"/>
    <w:tmpl w:val="C114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35B4D"/>
    <w:multiLevelType w:val="hybridMultilevel"/>
    <w:tmpl w:val="A75C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03204"/>
    <w:multiLevelType w:val="hybridMultilevel"/>
    <w:tmpl w:val="047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851DF"/>
    <w:multiLevelType w:val="hybridMultilevel"/>
    <w:tmpl w:val="9B6621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52826F6"/>
    <w:multiLevelType w:val="hybridMultilevel"/>
    <w:tmpl w:val="E2E29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7E743A"/>
    <w:multiLevelType w:val="hybridMultilevel"/>
    <w:tmpl w:val="36B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3804F9"/>
    <w:multiLevelType w:val="hybridMultilevel"/>
    <w:tmpl w:val="8F7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C79D7"/>
    <w:multiLevelType w:val="hybridMultilevel"/>
    <w:tmpl w:val="9B662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7839D3"/>
    <w:multiLevelType w:val="hybridMultilevel"/>
    <w:tmpl w:val="7C54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0368A"/>
    <w:multiLevelType w:val="hybridMultilevel"/>
    <w:tmpl w:val="1338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241E50"/>
    <w:multiLevelType w:val="multilevel"/>
    <w:tmpl w:val="C136D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DE2BAB"/>
    <w:multiLevelType w:val="hybridMultilevel"/>
    <w:tmpl w:val="F39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51F46"/>
    <w:multiLevelType w:val="hybridMultilevel"/>
    <w:tmpl w:val="EAE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92950"/>
    <w:multiLevelType w:val="hybridMultilevel"/>
    <w:tmpl w:val="483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77759"/>
    <w:multiLevelType w:val="hybridMultilevel"/>
    <w:tmpl w:val="2CBC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C038E"/>
    <w:multiLevelType w:val="hybridMultilevel"/>
    <w:tmpl w:val="9B662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4"/>
  </w:num>
  <w:num w:numId="3">
    <w:abstractNumId w:val="27"/>
  </w:num>
  <w:num w:numId="4">
    <w:abstractNumId w:val="45"/>
  </w:num>
  <w:num w:numId="5">
    <w:abstractNumId w:val="14"/>
  </w:num>
  <w:num w:numId="6">
    <w:abstractNumId w:val="38"/>
  </w:num>
  <w:num w:numId="7">
    <w:abstractNumId w:val="6"/>
  </w:num>
  <w:num w:numId="8">
    <w:abstractNumId w:val="33"/>
  </w:num>
  <w:num w:numId="9">
    <w:abstractNumId w:val="29"/>
  </w:num>
  <w:num w:numId="10">
    <w:abstractNumId w:val="37"/>
  </w:num>
  <w:num w:numId="11">
    <w:abstractNumId w:val="40"/>
  </w:num>
  <w:num w:numId="12">
    <w:abstractNumId w:val="10"/>
  </w:num>
  <w:num w:numId="13">
    <w:abstractNumId w:val="4"/>
  </w:num>
  <w:num w:numId="14">
    <w:abstractNumId w:val="11"/>
  </w:num>
  <w:num w:numId="15">
    <w:abstractNumId w:val="26"/>
  </w:num>
  <w:num w:numId="16">
    <w:abstractNumId w:val="19"/>
  </w:num>
  <w:num w:numId="17">
    <w:abstractNumId w:val="1"/>
  </w:num>
  <w:num w:numId="18">
    <w:abstractNumId w:val="24"/>
  </w:num>
  <w:num w:numId="19">
    <w:abstractNumId w:val="28"/>
  </w:num>
  <w:num w:numId="20">
    <w:abstractNumId w:val="7"/>
  </w:num>
  <w:num w:numId="21">
    <w:abstractNumId w:val="35"/>
  </w:num>
  <w:num w:numId="22">
    <w:abstractNumId w:val="17"/>
  </w:num>
  <w:num w:numId="23">
    <w:abstractNumId w:val="8"/>
  </w:num>
  <w:num w:numId="24">
    <w:abstractNumId w:val="42"/>
  </w:num>
  <w:num w:numId="25">
    <w:abstractNumId w:val="32"/>
  </w:num>
  <w:num w:numId="26">
    <w:abstractNumId w:val="31"/>
  </w:num>
  <w:num w:numId="27">
    <w:abstractNumId w:val="16"/>
  </w:num>
  <w:num w:numId="28">
    <w:abstractNumId w:val="41"/>
  </w:num>
  <w:num w:numId="29">
    <w:abstractNumId w:val="43"/>
  </w:num>
  <w:num w:numId="30">
    <w:abstractNumId w:val="0"/>
  </w:num>
  <w:num w:numId="31">
    <w:abstractNumId w:val="13"/>
  </w:num>
  <w:num w:numId="32">
    <w:abstractNumId w:val="44"/>
  </w:num>
  <w:num w:numId="33">
    <w:abstractNumId w:val="3"/>
  </w:num>
  <w:num w:numId="34">
    <w:abstractNumId w:val="9"/>
  </w:num>
  <w:num w:numId="35">
    <w:abstractNumId w:val="36"/>
  </w:num>
  <w:num w:numId="36">
    <w:abstractNumId w:val="30"/>
  </w:num>
  <w:num w:numId="37">
    <w:abstractNumId w:val="20"/>
  </w:num>
  <w:num w:numId="38">
    <w:abstractNumId w:val="22"/>
  </w:num>
  <w:num w:numId="39">
    <w:abstractNumId w:val="18"/>
  </w:num>
  <w:num w:numId="40">
    <w:abstractNumId w:val="2"/>
  </w:num>
  <w:num w:numId="41">
    <w:abstractNumId w:val="39"/>
  </w:num>
  <w:num w:numId="42">
    <w:abstractNumId w:val="25"/>
  </w:num>
  <w:num w:numId="43">
    <w:abstractNumId w:val="21"/>
  </w:num>
  <w:num w:numId="44">
    <w:abstractNumId w:val="5"/>
  </w:num>
  <w:num w:numId="45">
    <w:abstractNumId w:val="23"/>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95"/>
    <w:rsid w:val="00001FE6"/>
    <w:rsid w:val="00004919"/>
    <w:rsid w:val="00010FEB"/>
    <w:rsid w:val="00011E0F"/>
    <w:rsid w:val="000136C3"/>
    <w:rsid w:val="000165B2"/>
    <w:rsid w:val="0002594D"/>
    <w:rsid w:val="00025AD7"/>
    <w:rsid w:val="00025E5B"/>
    <w:rsid w:val="00031D66"/>
    <w:rsid w:val="000343A3"/>
    <w:rsid w:val="00037A6D"/>
    <w:rsid w:val="00037D4F"/>
    <w:rsid w:val="000404D0"/>
    <w:rsid w:val="00052DF6"/>
    <w:rsid w:val="00053C35"/>
    <w:rsid w:val="00056579"/>
    <w:rsid w:val="000605FB"/>
    <w:rsid w:val="000610BA"/>
    <w:rsid w:val="00061612"/>
    <w:rsid w:val="00062F25"/>
    <w:rsid w:val="00070936"/>
    <w:rsid w:val="00075C38"/>
    <w:rsid w:val="00082038"/>
    <w:rsid w:val="00086348"/>
    <w:rsid w:val="00087F6B"/>
    <w:rsid w:val="00094DFB"/>
    <w:rsid w:val="000B581B"/>
    <w:rsid w:val="000C3042"/>
    <w:rsid w:val="000C5E3A"/>
    <w:rsid w:val="000D4D75"/>
    <w:rsid w:val="000D78CC"/>
    <w:rsid w:val="000E143D"/>
    <w:rsid w:val="000E2319"/>
    <w:rsid w:val="000E2D3F"/>
    <w:rsid w:val="000E2F64"/>
    <w:rsid w:val="000E3B09"/>
    <w:rsid w:val="000E51EB"/>
    <w:rsid w:val="000E65B6"/>
    <w:rsid w:val="000F1438"/>
    <w:rsid w:val="000F1920"/>
    <w:rsid w:val="000F70AE"/>
    <w:rsid w:val="001032AC"/>
    <w:rsid w:val="0010412C"/>
    <w:rsid w:val="00106A44"/>
    <w:rsid w:val="00116ED5"/>
    <w:rsid w:val="00117378"/>
    <w:rsid w:val="001221EB"/>
    <w:rsid w:val="0012308E"/>
    <w:rsid w:val="00123490"/>
    <w:rsid w:val="0013294B"/>
    <w:rsid w:val="00135666"/>
    <w:rsid w:val="00141C9D"/>
    <w:rsid w:val="001427A5"/>
    <w:rsid w:val="0014323C"/>
    <w:rsid w:val="00144870"/>
    <w:rsid w:val="00146677"/>
    <w:rsid w:val="001479BF"/>
    <w:rsid w:val="00150E3E"/>
    <w:rsid w:val="00151CA5"/>
    <w:rsid w:val="001536B5"/>
    <w:rsid w:val="0015644A"/>
    <w:rsid w:val="00167665"/>
    <w:rsid w:val="00173E7F"/>
    <w:rsid w:val="001844F7"/>
    <w:rsid w:val="00184C77"/>
    <w:rsid w:val="0018544C"/>
    <w:rsid w:val="00193980"/>
    <w:rsid w:val="00195D3B"/>
    <w:rsid w:val="001A225E"/>
    <w:rsid w:val="001A22F1"/>
    <w:rsid w:val="001A3630"/>
    <w:rsid w:val="001B1989"/>
    <w:rsid w:val="001B326C"/>
    <w:rsid w:val="001B407E"/>
    <w:rsid w:val="001C1781"/>
    <w:rsid w:val="001C4839"/>
    <w:rsid w:val="001D0B69"/>
    <w:rsid w:val="001D16A8"/>
    <w:rsid w:val="001D3BBB"/>
    <w:rsid w:val="001E4D69"/>
    <w:rsid w:val="001E7D03"/>
    <w:rsid w:val="001F28DB"/>
    <w:rsid w:val="001F306D"/>
    <w:rsid w:val="001F6B5B"/>
    <w:rsid w:val="00201E3D"/>
    <w:rsid w:val="002037E0"/>
    <w:rsid w:val="00206203"/>
    <w:rsid w:val="00210668"/>
    <w:rsid w:val="002115DD"/>
    <w:rsid w:val="00212A3C"/>
    <w:rsid w:val="002236A9"/>
    <w:rsid w:val="00224D5B"/>
    <w:rsid w:val="00230AB9"/>
    <w:rsid w:val="00231955"/>
    <w:rsid w:val="0023440D"/>
    <w:rsid w:val="00240B8F"/>
    <w:rsid w:val="002450DF"/>
    <w:rsid w:val="002477A4"/>
    <w:rsid w:val="00262CD7"/>
    <w:rsid w:val="00262DAE"/>
    <w:rsid w:val="002744F2"/>
    <w:rsid w:val="00275A64"/>
    <w:rsid w:val="00284330"/>
    <w:rsid w:val="002870AE"/>
    <w:rsid w:val="00296F64"/>
    <w:rsid w:val="002A3B6C"/>
    <w:rsid w:val="002B30BB"/>
    <w:rsid w:val="002B5204"/>
    <w:rsid w:val="002B6CD1"/>
    <w:rsid w:val="002C182B"/>
    <w:rsid w:val="002C4581"/>
    <w:rsid w:val="002D02A5"/>
    <w:rsid w:val="002D4012"/>
    <w:rsid w:val="002E4375"/>
    <w:rsid w:val="002E460E"/>
    <w:rsid w:val="002F1811"/>
    <w:rsid w:val="002F2B9F"/>
    <w:rsid w:val="002F4C00"/>
    <w:rsid w:val="002F7FF7"/>
    <w:rsid w:val="00304C94"/>
    <w:rsid w:val="003109FC"/>
    <w:rsid w:val="00311022"/>
    <w:rsid w:val="0031106D"/>
    <w:rsid w:val="003154FE"/>
    <w:rsid w:val="00315791"/>
    <w:rsid w:val="0031653D"/>
    <w:rsid w:val="00324B8B"/>
    <w:rsid w:val="00325113"/>
    <w:rsid w:val="00326417"/>
    <w:rsid w:val="00327A58"/>
    <w:rsid w:val="0033241E"/>
    <w:rsid w:val="00333F69"/>
    <w:rsid w:val="00335716"/>
    <w:rsid w:val="00340897"/>
    <w:rsid w:val="00341A92"/>
    <w:rsid w:val="00341EE6"/>
    <w:rsid w:val="00342A12"/>
    <w:rsid w:val="00347F3E"/>
    <w:rsid w:val="003503D0"/>
    <w:rsid w:val="00351D60"/>
    <w:rsid w:val="003562A9"/>
    <w:rsid w:val="00363DA7"/>
    <w:rsid w:val="00375F85"/>
    <w:rsid w:val="0037722D"/>
    <w:rsid w:val="00380319"/>
    <w:rsid w:val="00391750"/>
    <w:rsid w:val="003A1D44"/>
    <w:rsid w:val="003A2BD0"/>
    <w:rsid w:val="003A3B0A"/>
    <w:rsid w:val="003B09C3"/>
    <w:rsid w:val="003B25BA"/>
    <w:rsid w:val="003B2A03"/>
    <w:rsid w:val="003C1C4F"/>
    <w:rsid w:val="003C5524"/>
    <w:rsid w:val="003C627C"/>
    <w:rsid w:val="003C63FF"/>
    <w:rsid w:val="003C65A3"/>
    <w:rsid w:val="003D10CB"/>
    <w:rsid w:val="003D1F5D"/>
    <w:rsid w:val="003D2B17"/>
    <w:rsid w:val="003E4A44"/>
    <w:rsid w:val="003E52F9"/>
    <w:rsid w:val="003E610B"/>
    <w:rsid w:val="003E7D2D"/>
    <w:rsid w:val="003F0797"/>
    <w:rsid w:val="003F5207"/>
    <w:rsid w:val="003F7727"/>
    <w:rsid w:val="00401F1A"/>
    <w:rsid w:val="00402488"/>
    <w:rsid w:val="00402E10"/>
    <w:rsid w:val="00403248"/>
    <w:rsid w:val="00405110"/>
    <w:rsid w:val="00405874"/>
    <w:rsid w:val="00406627"/>
    <w:rsid w:val="0041100D"/>
    <w:rsid w:val="00412279"/>
    <w:rsid w:val="004163F6"/>
    <w:rsid w:val="0041711E"/>
    <w:rsid w:val="0042047D"/>
    <w:rsid w:val="0042076E"/>
    <w:rsid w:val="00421434"/>
    <w:rsid w:val="00432A7C"/>
    <w:rsid w:val="00433466"/>
    <w:rsid w:val="0044230E"/>
    <w:rsid w:val="004457E1"/>
    <w:rsid w:val="004464ED"/>
    <w:rsid w:val="00455229"/>
    <w:rsid w:val="004607C5"/>
    <w:rsid w:val="004607D9"/>
    <w:rsid w:val="00465210"/>
    <w:rsid w:val="0047091F"/>
    <w:rsid w:val="004736BC"/>
    <w:rsid w:val="0047763B"/>
    <w:rsid w:val="00480715"/>
    <w:rsid w:val="00480A9C"/>
    <w:rsid w:val="00481C45"/>
    <w:rsid w:val="004902F9"/>
    <w:rsid w:val="004909A5"/>
    <w:rsid w:val="00491606"/>
    <w:rsid w:val="00492EA2"/>
    <w:rsid w:val="00493A0D"/>
    <w:rsid w:val="00497356"/>
    <w:rsid w:val="004A50F2"/>
    <w:rsid w:val="004B09B7"/>
    <w:rsid w:val="004B612A"/>
    <w:rsid w:val="004C67F2"/>
    <w:rsid w:val="004C78CC"/>
    <w:rsid w:val="004D47D5"/>
    <w:rsid w:val="004D5A6A"/>
    <w:rsid w:val="004D6D09"/>
    <w:rsid w:val="004E1416"/>
    <w:rsid w:val="004E2AB6"/>
    <w:rsid w:val="004E46E7"/>
    <w:rsid w:val="004E7793"/>
    <w:rsid w:val="00501DFD"/>
    <w:rsid w:val="00502C8C"/>
    <w:rsid w:val="00503C6F"/>
    <w:rsid w:val="00511A2C"/>
    <w:rsid w:val="00511BBD"/>
    <w:rsid w:val="00512C7C"/>
    <w:rsid w:val="00513AD3"/>
    <w:rsid w:val="005162F5"/>
    <w:rsid w:val="005179AE"/>
    <w:rsid w:val="00522422"/>
    <w:rsid w:val="0052318E"/>
    <w:rsid w:val="00523E3A"/>
    <w:rsid w:val="00524806"/>
    <w:rsid w:val="00524AF6"/>
    <w:rsid w:val="00530895"/>
    <w:rsid w:val="005329E9"/>
    <w:rsid w:val="00535A92"/>
    <w:rsid w:val="00536BD4"/>
    <w:rsid w:val="00537A35"/>
    <w:rsid w:val="005404DC"/>
    <w:rsid w:val="00543D38"/>
    <w:rsid w:val="005454DB"/>
    <w:rsid w:val="005502D6"/>
    <w:rsid w:val="005511A7"/>
    <w:rsid w:val="00551B81"/>
    <w:rsid w:val="0055430D"/>
    <w:rsid w:val="00556AD7"/>
    <w:rsid w:val="00557400"/>
    <w:rsid w:val="00560936"/>
    <w:rsid w:val="005673B2"/>
    <w:rsid w:val="00570140"/>
    <w:rsid w:val="00571275"/>
    <w:rsid w:val="00572AF5"/>
    <w:rsid w:val="005747AA"/>
    <w:rsid w:val="00575CD2"/>
    <w:rsid w:val="005772C5"/>
    <w:rsid w:val="005773E7"/>
    <w:rsid w:val="00580E3B"/>
    <w:rsid w:val="005846DB"/>
    <w:rsid w:val="0059127A"/>
    <w:rsid w:val="00592BEF"/>
    <w:rsid w:val="00594D78"/>
    <w:rsid w:val="00595211"/>
    <w:rsid w:val="00596B32"/>
    <w:rsid w:val="00596E71"/>
    <w:rsid w:val="00597AD1"/>
    <w:rsid w:val="005A1586"/>
    <w:rsid w:val="005A57D5"/>
    <w:rsid w:val="005A6406"/>
    <w:rsid w:val="005A7DF9"/>
    <w:rsid w:val="005B07B6"/>
    <w:rsid w:val="005B63D4"/>
    <w:rsid w:val="005C67E7"/>
    <w:rsid w:val="005D0858"/>
    <w:rsid w:val="005D229B"/>
    <w:rsid w:val="005D241C"/>
    <w:rsid w:val="005D625C"/>
    <w:rsid w:val="005E2B7C"/>
    <w:rsid w:val="005E3A6C"/>
    <w:rsid w:val="005E5D63"/>
    <w:rsid w:val="005F0DF6"/>
    <w:rsid w:val="005F19FF"/>
    <w:rsid w:val="005F673A"/>
    <w:rsid w:val="006011E2"/>
    <w:rsid w:val="00602F8A"/>
    <w:rsid w:val="00610018"/>
    <w:rsid w:val="00610BC2"/>
    <w:rsid w:val="0061376D"/>
    <w:rsid w:val="0061637C"/>
    <w:rsid w:val="00626B86"/>
    <w:rsid w:val="006313C5"/>
    <w:rsid w:val="00632712"/>
    <w:rsid w:val="006332AA"/>
    <w:rsid w:val="00633D20"/>
    <w:rsid w:val="00634B45"/>
    <w:rsid w:val="00637D59"/>
    <w:rsid w:val="00645494"/>
    <w:rsid w:val="00645A9C"/>
    <w:rsid w:val="00652D41"/>
    <w:rsid w:val="00653C83"/>
    <w:rsid w:val="00653CBC"/>
    <w:rsid w:val="00662154"/>
    <w:rsid w:val="00666B19"/>
    <w:rsid w:val="00674894"/>
    <w:rsid w:val="00686EA1"/>
    <w:rsid w:val="0069162A"/>
    <w:rsid w:val="00695D59"/>
    <w:rsid w:val="00695DF8"/>
    <w:rsid w:val="006971A0"/>
    <w:rsid w:val="00697B90"/>
    <w:rsid w:val="006A0EDD"/>
    <w:rsid w:val="006A18DF"/>
    <w:rsid w:val="006B0273"/>
    <w:rsid w:val="006C0E71"/>
    <w:rsid w:val="006C40C3"/>
    <w:rsid w:val="006C63FA"/>
    <w:rsid w:val="006D2B33"/>
    <w:rsid w:val="006E0DB8"/>
    <w:rsid w:val="006F3CCC"/>
    <w:rsid w:val="006F5139"/>
    <w:rsid w:val="006F68F9"/>
    <w:rsid w:val="00702C66"/>
    <w:rsid w:val="007051AA"/>
    <w:rsid w:val="00705BF6"/>
    <w:rsid w:val="007109EA"/>
    <w:rsid w:val="00716F53"/>
    <w:rsid w:val="007178D7"/>
    <w:rsid w:val="00720408"/>
    <w:rsid w:val="007213D2"/>
    <w:rsid w:val="007218FE"/>
    <w:rsid w:val="00730FF2"/>
    <w:rsid w:val="007334BE"/>
    <w:rsid w:val="00737771"/>
    <w:rsid w:val="00737BEE"/>
    <w:rsid w:val="00740020"/>
    <w:rsid w:val="00744C05"/>
    <w:rsid w:val="00746F70"/>
    <w:rsid w:val="00753229"/>
    <w:rsid w:val="007547C5"/>
    <w:rsid w:val="00754CC7"/>
    <w:rsid w:val="00755FBC"/>
    <w:rsid w:val="007623C7"/>
    <w:rsid w:val="007708D5"/>
    <w:rsid w:val="007716A2"/>
    <w:rsid w:val="00775F74"/>
    <w:rsid w:val="00783889"/>
    <w:rsid w:val="00784511"/>
    <w:rsid w:val="007858AA"/>
    <w:rsid w:val="007949B4"/>
    <w:rsid w:val="00795362"/>
    <w:rsid w:val="00796BDE"/>
    <w:rsid w:val="00796ED8"/>
    <w:rsid w:val="0079705E"/>
    <w:rsid w:val="007970A5"/>
    <w:rsid w:val="007A0286"/>
    <w:rsid w:val="007A05D8"/>
    <w:rsid w:val="007A1BBA"/>
    <w:rsid w:val="007A3BAA"/>
    <w:rsid w:val="007A6E90"/>
    <w:rsid w:val="007B24A6"/>
    <w:rsid w:val="007B34DC"/>
    <w:rsid w:val="007C0F25"/>
    <w:rsid w:val="007C1F96"/>
    <w:rsid w:val="007C3779"/>
    <w:rsid w:val="007D2CC1"/>
    <w:rsid w:val="007D2DCD"/>
    <w:rsid w:val="007D4FE0"/>
    <w:rsid w:val="007F2100"/>
    <w:rsid w:val="007F23B4"/>
    <w:rsid w:val="00804C43"/>
    <w:rsid w:val="0080563E"/>
    <w:rsid w:val="008078D4"/>
    <w:rsid w:val="008105FA"/>
    <w:rsid w:val="008112E1"/>
    <w:rsid w:val="00811EF3"/>
    <w:rsid w:val="00815B3C"/>
    <w:rsid w:val="008245C8"/>
    <w:rsid w:val="00827D04"/>
    <w:rsid w:val="008343AC"/>
    <w:rsid w:val="008362D4"/>
    <w:rsid w:val="00840266"/>
    <w:rsid w:val="00842802"/>
    <w:rsid w:val="008463C3"/>
    <w:rsid w:val="00854A77"/>
    <w:rsid w:val="0085587E"/>
    <w:rsid w:val="00856614"/>
    <w:rsid w:val="00866877"/>
    <w:rsid w:val="00867A38"/>
    <w:rsid w:val="00870698"/>
    <w:rsid w:val="00874CB5"/>
    <w:rsid w:val="008803CE"/>
    <w:rsid w:val="00880EAA"/>
    <w:rsid w:val="0088720C"/>
    <w:rsid w:val="00895B30"/>
    <w:rsid w:val="008960D4"/>
    <w:rsid w:val="008A190E"/>
    <w:rsid w:val="008A2163"/>
    <w:rsid w:val="008A24E3"/>
    <w:rsid w:val="008A4D82"/>
    <w:rsid w:val="008A5067"/>
    <w:rsid w:val="008A5B89"/>
    <w:rsid w:val="008B334A"/>
    <w:rsid w:val="008B43D3"/>
    <w:rsid w:val="008B55E7"/>
    <w:rsid w:val="008B7AC8"/>
    <w:rsid w:val="008C0BF5"/>
    <w:rsid w:val="008C34D3"/>
    <w:rsid w:val="008C40EE"/>
    <w:rsid w:val="008C4756"/>
    <w:rsid w:val="008C609B"/>
    <w:rsid w:val="008C767C"/>
    <w:rsid w:val="008C7909"/>
    <w:rsid w:val="008D1C52"/>
    <w:rsid w:val="008D559A"/>
    <w:rsid w:val="008E25D0"/>
    <w:rsid w:val="008F6330"/>
    <w:rsid w:val="008F6561"/>
    <w:rsid w:val="008F6818"/>
    <w:rsid w:val="009018E8"/>
    <w:rsid w:val="00903BF4"/>
    <w:rsid w:val="00905F7B"/>
    <w:rsid w:val="00906663"/>
    <w:rsid w:val="0091051E"/>
    <w:rsid w:val="00910D25"/>
    <w:rsid w:val="00910F64"/>
    <w:rsid w:val="00911E93"/>
    <w:rsid w:val="009159E3"/>
    <w:rsid w:val="00920187"/>
    <w:rsid w:val="00920E3D"/>
    <w:rsid w:val="009219A2"/>
    <w:rsid w:val="00924408"/>
    <w:rsid w:val="009247E8"/>
    <w:rsid w:val="00926198"/>
    <w:rsid w:val="00931E03"/>
    <w:rsid w:val="00934E1C"/>
    <w:rsid w:val="00935F01"/>
    <w:rsid w:val="0094363C"/>
    <w:rsid w:val="009535EA"/>
    <w:rsid w:val="00956635"/>
    <w:rsid w:val="00956BE2"/>
    <w:rsid w:val="00956C25"/>
    <w:rsid w:val="00957187"/>
    <w:rsid w:val="00963194"/>
    <w:rsid w:val="00965ED6"/>
    <w:rsid w:val="00966169"/>
    <w:rsid w:val="009663CD"/>
    <w:rsid w:val="0097481B"/>
    <w:rsid w:val="00977884"/>
    <w:rsid w:val="00977ACD"/>
    <w:rsid w:val="00983780"/>
    <w:rsid w:val="00992B66"/>
    <w:rsid w:val="00993512"/>
    <w:rsid w:val="00995DBF"/>
    <w:rsid w:val="009978F1"/>
    <w:rsid w:val="009A32C5"/>
    <w:rsid w:val="009B0AAF"/>
    <w:rsid w:val="009B17A6"/>
    <w:rsid w:val="009B17C8"/>
    <w:rsid w:val="009B63D7"/>
    <w:rsid w:val="009B6B38"/>
    <w:rsid w:val="009B73C4"/>
    <w:rsid w:val="009D48F8"/>
    <w:rsid w:val="009D5CB8"/>
    <w:rsid w:val="009E0495"/>
    <w:rsid w:val="009E0910"/>
    <w:rsid w:val="009E2D92"/>
    <w:rsid w:val="009E3BD1"/>
    <w:rsid w:val="009E3CF7"/>
    <w:rsid w:val="009E5BE8"/>
    <w:rsid w:val="009F23DD"/>
    <w:rsid w:val="009F4C00"/>
    <w:rsid w:val="00A02022"/>
    <w:rsid w:val="00A05830"/>
    <w:rsid w:val="00A1297E"/>
    <w:rsid w:val="00A138B6"/>
    <w:rsid w:val="00A13E30"/>
    <w:rsid w:val="00A20569"/>
    <w:rsid w:val="00A22A6E"/>
    <w:rsid w:val="00A264D8"/>
    <w:rsid w:val="00A30167"/>
    <w:rsid w:val="00A32AC1"/>
    <w:rsid w:val="00A3318B"/>
    <w:rsid w:val="00A349C1"/>
    <w:rsid w:val="00A43796"/>
    <w:rsid w:val="00A47F7D"/>
    <w:rsid w:val="00A50A63"/>
    <w:rsid w:val="00A5146F"/>
    <w:rsid w:val="00A51B3C"/>
    <w:rsid w:val="00A51FD7"/>
    <w:rsid w:val="00A6513A"/>
    <w:rsid w:val="00A6582D"/>
    <w:rsid w:val="00A67470"/>
    <w:rsid w:val="00A73156"/>
    <w:rsid w:val="00A73C00"/>
    <w:rsid w:val="00A74207"/>
    <w:rsid w:val="00A83DB3"/>
    <w:rsid w:val="00A87CA1"/>
    <w:rsid w:val="00A936B0"/>
    <w:rsid w:val="00A941EA"/>
    <w:rsid w:val="00AA1296"/>
    <w:rsid w:val="00AA7ACC"/>
    <w:rsid w:val="00AB0208"/>
    <w:rsid w:val="00AC30DC"/>
    <w:rsid w:val="00AC322D"/>
    <w:rsid w:val="00AD2045"/>
    <w:rsid w:val="00AD3F6F"/>
    <w:rsid w:val="00AD5F3A"/>
    <w:rsid w:val="00AD6905"/>
    <w:rsid w:val="00AD6D20"/>
    <w:rsid w:val="00AF3555"/>
    <w:rsid w:val="00AF59D3"/>
    <w:rsid w:val="00AF59EE"/>
    <w:rsid w:val="00AF6C5A"/>
    <w:rsid w:val="00B008EC"/>
    <w:rsid w:val="00B0332D"/>
    <w:rsid w:val="00B03795"/>
    <w:rsid w:val="00B06CCA"/>
    <w:rsid w:val="00B1511D"/>
    <w:rsid w:val="00B20A92"/>
    <w:rsid w:val="00B20D61"/>
    <w:rsid w:val="00B2438B"/>
    <w:rsid w:val="00B31EF3"/>
    <w:rsid w:val="00B320AB"/>
    <w:rsid w:val="00B334CB"/>
    <w:rsid w:val="00B36ED8"/>
    <w:rsid w:val="00B4109C"/>
    <w:rsid w:val="00B47124"/>
    <w:rsid w:val="00B476BF"/>
    <w:rsid w:val="00B55D01"/>
    <w:rsid w:val="00B63FB1"/>
    <w:rsid w:val="00B659A6"/>
    <w:rsid w:val="00B7320E"/>
    <w:rsid w:val="00B76344"/>
    <w:rsid w:val="00B84D31"/>
    <w:rsid w:val="00B87477"/>
    <w:rsid w:val="00B94A87"/>
    <w:rsid w:val="00B96949"/>
    <w:rsid w:val="00B978B6"/>
    <w:rsid w:val="00BA32A8"/>
    <w:rsid w:val="00BA3D29"/>
    <w:rsid w:val="00BA435D"/>
    <w:rsid w:val="00BA7CBF"/>
    <w:rsid w:val="00BB0872"/>
    <w:rsid w:val="00BB2357"/>
    <w:rsid w:val="00BB38AF"/>
    <w:rsid w:val="00BB5542"/>
    <w:rsid w:val="00BC086C"/>
    <w:rsid w:val="00BC1751"/>
    <w:rsid w:val="00BC4CEB"/>
    <w:rsid w:val="00BC4D18"/>
    <w:rsid w:val="00BD2693"/>
    <w:rsid w:val="00BD2B85"/>
    <w:rsid w:val="00BD52D1"/>
    <w:rsid w:val="00BD6E61"/>
    <w:rsid w:val="00BE0E3F"/>
    <w:rsid w:val="00BE3C38"/>
    <w:rsid w:val="00BE5049"/>
    <w:rsid w:val="00BF28D2"/>
    <w:rsid w:val="00BF3A68"/>
    <w:rsid w:val="00C070A5"/>
    <w:rsid w:val="00C07D64"/>
    <w:rsid w:val="00C15B72"/>
    <w:rsid w:val="00C32471"/>
    <w:rsid w:val="00C3258F"/>
    <w:rsid w:val="00C3646C"/>
    <w:rsid w:val="00C46FDE"/>
    <w:rsid w:val="00C5304A"/>
    <w:rsid w:val="00C60B3A"/>
    <w:rsid w:val="00C61871"/>
    <w:rsid w:val="00C661C8"/>
    <w:rsid w:val="00C71C36"/>
    <w:rsid w:val="00C80625"/>
    <w:rsid w:val="00C84372"/>
    <w:rsid w:val="00C84A1A"/>
    <w:rsid w:val="00C94299"/>
    <w:rsid w:val="00C95ABC"/>
    <w:rsid w:val="00C96955"/>
    <w:rsid w:val="00CA286F"/>
    <w:rsid w:val="00CA2CB4"/>
    <w:rsid w:val="00CA5EA6"/>
    <w:rsid w:val="00CB2184"/>
    <w:rsid w:val="00CB451A"/>
    <w:rsid w:val="00CB7168"/>
    <w:rsid w:val="00CC10D6"/>
    <w:rsid w:val="00CC28FD"/>
    <w:rsid w:val="00CC42DA"/>
    <w:rsid w:val="00CC440B"/>
    <w:rsid w:val="00CC643E"/>
    <w:rsid w:val="00CD07FC"/>
    <w:rsid w:val="00CD2BB6"/>
    <w:rsid w:val="00CD5CE1"/>
    <w:rsid w:val="00CD6DEB"/>
    <w:rsid w:val="00CE4053"/>
    <w:rsid w:val="00CE41E6"/>
    <w:rsid w:val="00CE6E28"/>
    <w:rsid w:val="00CF0FDD"/>
    <w:rsid w:val="00CF4E9F"/>
    <w:rsid w:val="00CF5DC9"/>
    <w:rsid w:val="00D0785D"/>
    <w:rsid w:val="00D14E6E"/>
    <w:rsid w:val="00D15251"/>
    <w:rsid w:val="00D15626"/>
    <w:rsid w:val="00D16513"/>
    <w:rsid w:val="00D179C7"/>
    <w:rsid w:val="00D20FCF"/>
    <w:rsid w:val="00D2135B"/>
    <w:rsid w:val="00D23B32"/>
    <w:rsid w:val="00D2566B"/>
    <w:rsid w:val="00D25A54"/>
    <w:rsid w:val="00D25B1C"/>
    <w:rsid w:val="00D26BEA"/>
    <w:rsid w:val="00D306E4"/>
    <w:rsid w:val="00D32E70"/>
    <w:rsid w:val="00D37C68"/>
    <w:rsid w:val="00D42923"/>
    <w:rsid w:val="00D4321A"/>
    <w:rsid w:val="00D47868"/>
    <w:rsid w:val="00D5095D"/>
    <w:rsid w:val="00D52DF4"/>
    <w:rsid w:val="00D6057C"/>
    <w:rsid w:val="00D63B7A"/>
    <w:rsid w:val="00D63B8E"/>
    <w:rsid w:val="00D63EB7"/>
    <w:rsid w:val="00D6569C"/>
    <w:rsid w:val="00D67CDB"/>
    <w:rsid w:val="00D67EB3"/>
    <w:rsid w:val="00D721AD"/>
    <w:rsid w:val="00D73D36"/>
    <w:rsid w:val="00D751D2"/>
    <w:rsid w:val="00D76025"/>
    <w:rsid w:val="00D762F6"/>
    <w:rsid w:val="00D779A5"/>
    <w:rsid w:val="00D800B8"/>
    <w:rsid w:val="00D8061D"/>
    <w:rsid w:val="00D817FE"/>
    <w:rsid w:val="00D82BB8"/>
    <w:rsid w:val="00D94EFF"/>
    <w:rsid w:val="00DA07F2"/>
    <w:rsid w:val="00DA1DF0"/>
    <w:rsid w:val="00DA3042"/>
    <w:rsid w:val="00DA3791"/>
    <w:rsid w:val="00DA76E7"/>
    <w:rsid w:val="00DA7916"/>
    <w:rsid w:val="00DB51B7"/>
    <w:rsid w:val="00DB6762"/>
    <w:rsid w:val="00DC0D96"/>
    <w:rsid w:val="00DC12A1"/>
    <w:rsid w:val="00DC48EE"/>
    <w:rsid w:val="00DC50A0"/>
    <w:rsid w:val="00DC7F7B"/>
    <w:rsid w:val="00DD11B8"/>
    <w:rsid w:val="00DD1EAE"/>
    <w:rsid w:val="00DF3A0B"/>
    <w:rsid w:val="00DF5D35"/>
    <w:rsid w:val="00DF6D73"/>
    <w:rsid w:val="00E154B5"/>
    <w:rsid w:val="00E15B67"/>
    <w:rsid w:val="00E2299A"/>
    <w:rsid w:val="00E31109"/>
    <w:rsid w:val="00E42CCD"/>
    <w:rsid w:val="00E4312C"/>
    <w:rsid w:val="00E50AB9"/>
    <w:rsid w:val="00E52897"/>
    <w:rsid w:val="00E52B80"/>
    <w:rsid w:val="00E66A9C"/>
    <w:rsid w:val="00E71E51"/>
    <w:rsid w:val="00E7256F"/>
    <w:rsid w:val="00E73023"/>
    <w:rsid w:val="00E73A73"/>
    <w:rsid w:val="00E92289"/>
    <w:rsid w:val="00E94CCE"/>
    <w:rsid w:val="00E95A85"/>
    <w:rsid w:val="00E95B7F"/>
    <w:rsid w:val="00E9649F"/>
    <w:rsid w:val="00E96AF1"/>
    <w:rsid w:val="00E96D2B"/>
    <w:rsid w:val="00EA0501"/>
    <w:rsid w:val="00EA0CD7"/>
    <w:rsid w:val="00EA11C7"/>
    <w:rsid w:val="00EA3289"/>
    <w:rsid w:val="00EA3D4A"/>
    <w:rsid w:val="00EA6EC1"/>
    <w:rsid w:val="00EB2A7A"/>
    <w:rsid w:val="00EB7DF6"/>
    <w:rsid w:val="00EC5A0C"/>
    <w:rsid w:val="00ED689D"/>
    <w:rsid w:val="00ED76F5"/>
    <w:rsid w:val="00ED7AA4"/>
    <w:rsid w:val="00EE16C2"/>
    <w:rsid w:val="00EE6D8A"/>
    <w:rsid w:val="00EE74C9"/>
    <w:rsid w:val="00EF0ACC"/>
    <w:rsid w:val="00EF17A7"/>
    <w:rsid w:val="00EF2337"/>
    <w:rsid w:val="00EF27CF"/>
    <w:rsid w:val="00EF4D63"/>
    <w:rsid w:val="00EF61C8"/>
    <w:rsid w:val="00F03CD4"/>
    <w:rsid w:val="00F15F69"/>
    <w:rsid w:val="00F1635F"/>
    <w:rsid w:val="00F233E3"/>
    <w:rsid w:val="00F2619A"/>
    <w:rsid w:val="00F34D90"/>
    <w:rsid w:val="00F35D95"/>
    <w:rsid w:val="00F35FEB"/>
    <w:rsid w:val="00F4126E"/>
    <w:rsid w:val="00F4612F"/>
    <w:rsid w:val="00F47101"/>
    <w:rsid w:val="00F5487C"/>
    <w:rsid w:val="00F560A4"/>
    <w:rsid w:val="00F56468"/>
    <w:rsid w:val="00F6025E"/>
    <w:rsid w:val="00F60C20"/>
    <w:rsid w:val="00F60F36"/>
    <w:rsid w:val="00F62445"/>
    <w:rsid w:val="00F63FCA"/>
    <w:rsid w:val="00F67935"/>
    <w:rsid w:val="00F80042"/>
    <w:rsid w:val="00F8531A"/>
    <w:rsid w:val="00F9526E"/>
    <w:rsid w:val="00F954B1"/>
    <w:rsid w:val="00F97F01"/>
    <w:rsid w:val="00FA5A1F"/>
    <w:rsid w:val="00FB7184"/>
    <w:rsid w:val="00FC198B"/>
    <w:rsid w:val="00FC760C"/>
    <w:rsid w:val="00FD3C91"/>
    <w:rsid w:val="00FD45DC"/>
    <w:rsid w:val="00FE1351"/>
    <w:rsid w:val="00FE561D"/>
    <w:rsid w:val="00FF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63679"/>
  <w15:docId w15:val="{A137F521-1ECC-46EB-A510-E658AC08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48"/>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3795"/>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03795"/>
    <w:pPr>
      <w:ind w:left="720"/>
      <w:contextualSpacing/>
    </w:pPr>
  </w:style>
  <w:style w:type="character" w:customStyle="1" w:styleId="A3">
    <w:name w:val="A3"/>
    <w:uiPriority w:val="99"/>
    <w:rsid w:val="00B03795"/>
    <w:rPr>
      <w:rFonts w:cs="LIAFD P+ Clan"/>
      <w:b/>
      <w:bCs/>
      <w:color w:val="000000"/>
      <w:sz w:val="22"/>
      <w:szCs w:val="22"/>
    </w:rPr>
  </w:style>
  <w:style w:type="paragraph" w:styleId="Header">
    <w:name w:val="header"/>
    <w:basedOn w:val="Normal"/>
    <w:link w:val="HeaderChar"/>
    <w:unhideWhenUsed/>
    <w:rsid w:val="00151CA5"/>
    <w:pPr>
      <w:tabs>
        <w:tab w:val="center" w:pos="4513"/>
        <w:tab w:val="right" w:pos="9026"/>
      </w:tabs>
    </w:pPr>
  </w:style>
  <w:style w:type="character" w:customStyle="1" w:styleId="HeaderChar">
    <w:name w:val="Header Char"/>
    <w:basedOn w:val="DefaultParagraphFont"/>
    <w:link w:val="Header"/>
    <w:rsid w:val="00151CA5"/>
    <w:rPr>
      <w:rFonts w:ascii="Arial" w:eastAsia="Calibri" w:hAnsi="Arial" w:cs="Times New Roman"/>
      <w:sz w:val="24"/>
    </w:rPr>
  </w:style>
  <w:style w:type="paragraph" w:styleId="Footer">
    <w:name w:val="footer"/>
    <w:basedOn w:val="Normal"/>
    <w:link w:val="FooterChar"/>
    <w:uiPriority w:val="99"/>
    <w:unhideWhenUsed/>
    <w:rsid w:val="00151CA5"/>
    <w:pPr>
      <w:tabs>
        <w:tab w:val="center" w:pos="4513"/>
        <w:tab w:val="right" w:pos="9026"/>
      </w:tabs>
    </w:pPr>
  </w:style>
  <w:style w:type="character" w:customStyle="1" w:styleId="FooterChar">
    <w:name w:val="Footer Char"/>
    <w:basedOn w:val="DefaultParagraphFont"/>
    <w:link w:val="Footer"/>
    <w:uiPriority w:val="99"/>
    <w:rsid w:val="00151CA5"/>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06203"/>
    <w:rPr>
      <w:rFonts w:ascii="Arial" w:eastAsia="Calibri" w:hAnsi="Arial" w:cs="Times New Roman"/>
      <w:sz w:val="24"/>
    </w:rPr>
  </w:style>
  <w:style w:type="table" w:styleId="TableGrid">
    <w:name w:val="Table Grid"/>
    <w:basedOn w:val="TableNormal"/>
    <w:uiPriority w:val="39"/>
    <w:rsid w:val="0020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203"/>
    <w:rPr>
      <w:rFonts w:ascii="Tahoma" w:hAnsi="Tahoma" w:cs="Tahoma"/>
      <w:sz w:val="16"/>
      <w:szCs w:val="16"/>
    </w:rPr>
  </w:style>
  <w:style w:type="character" w:customStyle="1" w:styleId="BalloonTextChar">
    <w:name w:val="Balloon Text Char"/>
    <w:basedOn w:val="DefaultParagraphFont"/>
    <w:link w:val="BalloonText"/>
    <w:uiPriority w:val="99"/>
    <w:semiHidden/>
    <w:rsid w:val="00206203"/>
    <w:rPr>
      <w:rFonts w:ascii="Tahoma" w:eastAsia="Calibri" w:hAnsi="Tahoma" w:cs="Tahoma"/>
      <w:sz w:val="16"/>
      <w:szCs w:val="16"/>
    </w:rPr>
  </w:style>
  <w:style w:type="paragraph" w:customStyle="1" w:styleId="Pa15">
    <w:name w:val="Pa15"/>
    <w:basedOn w:val="Normal"/>
    <w:next w:val="Normal"/>
    <w:uiPriority w:val="99"/>
    <w:rsid w:val="002C182B"/>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2C182B"/>
    <w:rPr>
      <w:b/>
      <w:bCs/>
    </w:rPr>
  </w:style>
  <w:style w:type="character" w:styleId="Emphasis">
    <w:name w:val="Emphasis"/>
    <w:uiPriority w:val="20"/>
    <w:qFormat/>
    <w:rsid w:val="002C182B"/>
    <w:rPr>
      <w:i/>
      <w:iCs/>
    </w:rPr>
  </w:style>
  <w:style w:type="paragraph" w:customStyle="1" w:styleId="Default">
    <w:name w:val="Default"/>
    <w:rsid w:val="003C1C4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56579"/>
    <w:rPr>
      <w:color w:val="800080" w:themeColor="followedHyperlink"/>
      <w:u w:val="single"/>
    </w:rPr>
  </w:style>
  <w:style w:type="paragraph" w:styleId="NormalWeb">
    <w:name w:val="Normal (Web)"/>
    <w:basedOn w:val="Normal"/>
    <w:uiPriority w:val="99"/>
    <w:semiHidden/>
    <w:unhideWhenUsed/>
    <w:rsid w:val="00FE561D"/>
    <w:rPr>
      <w:rFonts w:ascii="Times New Roman" w:hAnsi="Times New Roman"/>
      <w:szCs w:val="24"/>
    </w:rPr>
  </w:style>
  <w:style w:type="character" w:styleId="CommentReference">
    <w:name w:val="annotation reference"/>
    <w:basedOn w:val="DefaultParagraphFont"/>
    <w:uiPriority w:val="99"/>
    <w:semiHidden/>
    <w:unhideWhenUsed/>
    <w:rsid w:val="00240B8F"/>
    <w:rPr>
      <w:sz w:val="16"/>
      <w:szCs w:val="16"/>
    </w:rPr>
  </w:style>
  <w:style w:type="paragraph" w:styleId="CommentText">
    <w:name w:val="annotation text"/>
    <w:basedOn w:val="Normal"/>
    <w:link w:val="CommentTextChar"/>
    <w:uiPriority w:val="99"/>
    <w:semiHidden/>
    <w:unhideWhenUsed/>
    <w:rsid w:val="00240B8F"/>
    <w:rPr>
      <w:sz w:val="20"/>
      <w:szCs w:val="20"/>
    </w:rPr>
  </w:style>
  <w:style w:type="character" w:customStyle="1" w:styleId="CommentTextChar">
    <w:name w:val="Comment Text Char"/>
    <w:basedOn w:val="DefaultParagraphFont"/>
    <w:link w:val="CommentText"/>
    <w:uiPriority w:val="99"/>
    <w:semiHidden/>
    <w:rsid w:val="00240B8F"/>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240B8F"/>
    <w:rPr>
      <w:b/>
      <w:bCs/>
    </w:rPr>
  </w:style>
  <w:style w:type="character" w:customStyle="1" w:styleId="CommentSubjectChar">
    <w:name w:val="Comment Subject Char"/>
    <w:basedOn w:val="CommentTextChar"/>
    <w:link w:val="CommentSubject"/>
    <w:uiPriority w:val="99"/>
    <w:semiHidden/>
    <w:rsid w:val="00240B8F"/>
    <w:rPr>
      <w:rFonts w:ascii="Arial" w:eastAsia="Calibri" w:hAnsi="Arial" w:cs="Times New Roman"/>
      <w:b/>
      <w:bCs/>
      <w:sz w:val="20"/>
      <w:szCs w:val="20"/>
    </w:rPr>
  </w:style>
  <w:style w:type="paragraph" w:styleId="BodyText3">
    <w:name w:val="Body Text 3"/>
    <w:basedOn w:val="Normal"/>
    <w:link w:val="BodyText3Char"/>
    <w:rsid w:val="005C67E7"/>
    <w:rPr>
      <w:rFonts w:eastAsia="Times New Roman"/>
      <w:b/>
      <w:bCs/>
      <w:i/>
      <w:iCs/>
      <w:szCs w:val="24"/>
    </w:rPr>
  </w:style>
  <w:style w:type="character" w:customStyle="1" w:styleId="BodyText3Char">
    <w:name w:val="Body Text 3 Char"/>
    <w:basedOn w:val="DefaultParagraphFont"/>
    <w:link w:val="BodyText3"/>
    <w:rsid w:val="005C67E7"/>
    <w:rPr>
      <w:rFonts w:ascii="Arial" w:eastAsia="Times New Roman" w:hAnsi="Arial" w:cs="Times New Roman"/>
      <w:b/>
      <w:bCs/>
      <w:i/>
      <w:iCs/>
      <w:sz w:val="24"/>
      <w:szCs w:val="24"/>
    </w:rPr>
  </w:style>
  <w:style w:type="paragraph" w:styleId="NoSpacing">
    <w:name w:val="No Spacing"/>
    <w:uiPriority w:val="1"/>
    <w:qFormat/>
    <w:rsid w:val="0015644A"/>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9612">
      <w:bodyDiv w:val="1"/>
      <w:marLeft w:val="0"/>
      <w:marRight w:val="0"/>
      <w:marTop w:val="0"/>
      <w:marBottom w:val="0"/>
      <w:divBdr>
        <w:top w:val="none" w:sz="0" w:space="0" w:color="auto"/>
        <w:left w:val="none" w:sz="0" w:space="0" w:color="auto"/>
        <w:bottom w:val="none" w:sz="0" w:space="0" w:color="auto"/>
        <w:right w:val="none" w:sz="0" w:space="0" w:color="auto"/>
      </w:divBdr>
    </w:div>
    <w:div w:id="387732565">
      <w:bodyDiv w:val="1"/>
      <w:marLeft w:val="0"/>
      <w:marRight w:val="0"/>
      <w:marTop w:val="0"/>
      <w:marBottom w:val="0"/>
      <w:divBdr>
        <w:top w:val="none" w:sz="0" w:space="0" w:color="auto"/>
        <w:left w:val="none" w:sz="0" w:space="0" w:color="auto"/>
        <w:bottom w:val="none" w:sz="0" w:space="0" w:color="auto"/>
        <w:right w:val="none" w:sz="0" w:space="0" w:color="auto"/>
      </w:divBdr>
      <w:divsChild>
        <w:div w:id="173810243">
          <w:marLeft w:val="547"/>
          <w:marRight w:val="0"/>
          <w:marTop w:val="154"/>
          <w:marBottom w:val="0"/>
          <w:divBdr>
            <w:top w:val="none" w:sz="0" w:space="0" w:color="auto"/>
            <w:left w:val="none" w:sz="0" w:space="0" w:color="auto"/>
            <w:bottom w:val="none" w:sz="0" w:space="0" w:color="auto"/>
            <w:right w:val="none" w:sz="0" w:space="0" w:color="auto"/>
          </w:divBdr>
        </w:div>
        <w:div w:id="303312576">
          <w:marLeft w:val="547"/>
          <w:marRight w:val="0"/>
          <w:marTop w:val="154"/>
          <w:marBottom w:val="0"/>
          <w:divBdr>
            <w:top w:val="none" w:sz="0" w:space="0" w:color="auto"/>
            <w:left w:val="none" w:sz="0" w:space="0" w:color="auto"/>
            <w:bottom w:val="none" w:sz="0" w:space="0" w:color="auto"/>
            <w:right w:val="none" w:sz="0" w:space="0" w:color="auto"/>
          </w:divBdr>
        </w:div>
        <w:div w:id="398407092">
          <w:marLeft w:val="547"/>
          <w:marRight w:val="0"/>
          <w:marTop w:val="154"/>
          <w:marBottom w:val="0"/>
          <w:divBdr>
            <w:top w:val="none" w:sz="0" w:space="0" w:color="auto"/>
            <w:left w:val="none" w:sz="0" w:space="0" w:color="auto"/>
            <w:bottom w:val="none" w:sz="0" w:space="0" w:color="auto"/>
            <w:right w:val="none" w:sz="0" w:space="0" w:color="auto"/>
          </w:divBdr>
        </w:div>
        <w:div w:id="543954172">
          <w:marLeft w:val="547"/>
          <w:marRight w:val="0"/>
          <w:marTop w:val="154"/>
          <w:marBottom w:val="0"/>
          <w:divBdr>
            <w:top w:val="none" w:sz="0" w:space="0" w:color="auto"/>
            <w:left w:val="none" w:sz="0" w:space="0" w:color="auto"/>
            <w:bottom w:val="none" w:sz="0" w:space="0" w:color="auto"/>
            <w:right w:val="none" w:sz="0" w:space="0" w:color="auto"/>
          </w:divBdr>
        </w:div>
        <w:div w:id="1122848565">
          <w:marLeft w:val="547"/>
          <w:marRight w:val="0"/>
          <w:marTop w:val="154"/>
          <w:marBottom w:val="0"/>
          <w:divBdr>
            <w:top w:val="none" w:sz="0" w:space="0" w:color="auto"/>
            <w:left w:val="none" w:sz="0" w:space="0" w:color="auto"/>
            <w:bottom w:val="none" w:sz="0" w:space="0" w:color="auto"/>
            <w:right w:val="none" w:sz="0" w:space="0" w:color="auto"/>
          </w:divBdr>
        </w:div>
        <w:div w:id="1715229345">
          <w:marLeft w:val="547"/>
          <w:marRight w:val="0"/>
          <w:marTop w:val="154"/>
          <w:marBottom w:val="0"/>
          <w:divBdr>
            <w:top w:val="none" w:sz="0" w:space="0" w:color="auto"/>
            <w:left w:val="none" w:sz="0" w:space="0" w:color="auto"/>
            <w:bottom w:val="none" w:sz="0" w:space="0" w:color="auto"/>
            <w:right w:val="none" w:sz="0" w:space="0" w:color="auto"/>
          </w:divBdr>
        </w:div>
      </w:divsChild>
    </w:div>
    <w:div w:id="634484041">
      <w:bodyDiv w:val="1"/>
      <w:marLeft w:val="0"/>
      <w:marRight w:val="0"/>
      <w:marTop w:val="0"/>
      <w:marBottom w:val="0"/>
      <w:divBdr>
        <w:top w:val="none" w:sz="0" w:space="0" w:color="auto"/>
        <w:left w:val="none" w:sz="0" w:space="0" w:color="auto"/>
        <w:bottom w:val="none" w:sz="0" w:space="0" w:color="auto"/>
        <w:right w:val="none" w:sz="0" w:space="0" w:color="auto"/>
      </w:divBdr>
      <w:divsChild>
        <w:div w:id="76027776">
          <w:marLeft w:val="547"/>
          <w:marRight w:val="0"/>
          <w:marTop w:val="0"/>
          <w:marBottom w:val="0"/>
          <w:divBdr>
            <w:top w:val="none" w:sz="0" w:space="0" w:color="auto"/>
            <w:left w:val="none" w:sz="0" w:space="0" w:color="auto"/>
            <w:bottom w:val="none" w:sz="0" w:space="0" w:color="auto"/>
            <w:right w:val="none" w:sz="0" w:space="0" w:color="auto"/>
          </w:divBdr>
        </w:div>
        <w:div w:id="750126994">
          <w:marLeft w:val="547"/>
          <w:marRight w:val="0"/>
          <w:marTop w:val="0"/>
          <w:marBottom w:val="0"/>
          <w:divBdr>
            <w:top w:val="none" w:sz="0" w:space="0" w:color="auto"/>
            <w:left w:val="none" w:sz="0" w:space="0" w:color="auto"/>
            <w:bottom w:val="none" w:sz="0" w:space="0" w:color="auto"/>
            <w:right w:val="none" w:sz="0" w:space="0" w:color="auto"/>
          </w:divBdr>
        </w:div>
        <w:div w:id="1644776375">
          <w:marLeft w:val="547"/>
          <w:marRight w:val="0"/>
          <w:marTop w:val="0"/>
          <w:marBottom w:val="0"/>
          <w:divBdr>
            <w:top w:val="none" w:sz="0" w:space="0" w:color="auto"/>
            <w:left w:val="none" w:sz="0" w:space="0" w:color="auto"/>
            <w:bottom w:val="none" w:sz="0" w:space="0" w:color="auto"/>
            <w:right w:val="none" w:sz="0" w:space="0" w:color="auto"/>
          </w:divBdr>
        </w:div>
        <w:div w:id="1762949850">
          <w:marLeft w:val="547"/>
          <w:marRight w:val="0"/>
          <w:marTop w:val="0"/>
          <w:marBottom w:val="0"/>
          <w:divBdr>
            <w:top w:val="none" w:sz="0" w:space="0" w:color="auto"/>
            <w:left w:val="none" w:sz="0" w:space="0" w:color="auto"/>
            <w:bottom w:val="none" w:sz="0" w:space="0" w:color="auto"/>
            <w:right w:val="none" w:sz="0" w:space="0" w:color="auto"/>
          </w:divBdr>
        </w:div>
      </w:divsChild>
    </w:div>
    <w:div w:id="1002053892">
      <w:bodyDiv w:val="1"/>
      <w:marLeft w:val="0"/>
      <w:marRight w:val="0"/>
      <w:marTop w:val="0"/>
      <w:marBottom w:val="0"/>
      <w:divBdr>
        <w:top w:val="none" w:sz="0" w:space="0" w:color="auto"/>
        <w:left w:val="none" w:sz="0" w:space="0" w:color="auto"/>
        <w:bottom w:val="none" w:sz="0" w:space="0" w:color="auto"/>
        <w:right w:val="none" w:sz="0" w:space="0" w:color="auto"/>
      </w:divBdr>
      <w:divsChild>
        <w:div w:id="307976236">
          <w:marLeft w:val="0"/>
          <w:marRight w:val="0"/>
          <w:marTop w:val="0"/>
          <w:marBottom w:val="0"/>
          <w:divBdr>
            <w:top w:val="none" w:sz="0" w:space="0" w:color="auto"/>
            <w:left w:val="none" w:sz="0" w:space="0" w:color="auto"/>
            <w:bottom w:val="none" w:sz="0" w:space="0" w:color="auto"/>
            <w:right w:val="none" w:sz="0" w:space="0" w:color="auto"/>
          </w:divBdr>
          <w:divsChild>
            <w:div w:id="1142893281">
              <w:marLeft w:val="-75"/>
              <w:marRight w:val="-75"/>
              <w:marTop w:val="0"/>
              <w:marBottom w:val="0"/>
              <w:divBdr>
                <w:top w:val="none" w:sz="0" w:space="0" w:color="auto"/>
                <w:left w:val="none" w:sz="0" w:space="0" w:color="auto"/>
                <w:bottom w:val="none" w:sz="0" w:space="0" w:color="auto"/>
                <w:right w:val="none" w:sz="0" w:space="0" w:color="auto"/>
              </w:divBdr>
              <w:divsChild>
                <w:div w:id="1991714644">
                  <w:marLeft w:val="0"/>
                  <w:marRight w:val="0"/>
                  <w:marTop w:val="0"/>
                  <w:marBottom w:val="0"/>
                  <w:divBdr>
                    <w:top w:val="none" w:sz="0" w:space="0" w:color="auto"/>
                    <w:left w:val="none" w:sz="0" w:space="0" w:color="auto"/>
                    <w:bottom w:val="none" w:sz="0" w:space="0" w:color="auto"/>
                    <w:right w:val="none" w:sz="0" w:space="0" w:color="auto"/>
                  </w:divBdr>
                  <w:divsChild>
                    <w:div w:id="2919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44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1D1D12D87B6134EB2B2E5F1241AA872" ma:contentTypeVersion="10" ma:contentTypeDescription="Create a new document." ma:contentTypeScope="" ma:versionID="42bd7ee69351568e52305b6b04b4cc5b">
  <xsd:schema xmlns:xsd="http://www.w3.org/2001/XMLSchema" xmlns:xs="http://www.w3.org/2001/XMLSchema" xmlns:p="http://schemas.microsoft.com/office/2006/metadata/properties" xmlns:ns2="16918d11-f9a7-4e47-9a7b-a6b7be3bb865" xmlns:ns3="e1e02b27-9708-48fc-9156-5d224e9405e3" targetNamespace="http://schemas.microsoft.com/office/2006/metadata/properties" ma:root="true" ma:fieldsID="7e1d59e1b6f65654446bd671e8269da3" ns2:_="" ns3:_="">
    <xsd:import namespace="16918d11-f9a7-4e47-9a7b-a6b7be3bb865"/>
    <xsd:import namespace="e1e02b27-9708-48fc-9156-5d224e940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18d11-f9a7-4e47-9a7b-a6b7be3bb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02b27-9708-48fc-9156-5d224e9405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7CFD7-A23F-4F41-93BB-6A658530A49B}">
  <ds:schemaRefs>
    <ds:schemaRef ds:uri="http://schemas.microsoft.com/sharepoint/v3/contenttype/forms"/>
  </ds:schemaRefs>
</ds:datastoreItem>
</file>

<file path=customXml/itemProps2.xml><?xml version="1.0" encoding="utf-8"?>
<ds:datastoreItem xmlns:ds="http://schemas.openxmlformats.org/officeDocument/2006/customXml" ds:itemID="{557A13FA-74B6-4F0A-BCD2-864B58156512}">
  <ds:schemaRefs>
    <ds:schemaRef ds:uri="http://schemas.openxmlformats.org/officeDocument/2006/bibliography"/>
  </ds:schemaRefs>
</ds:datastoreItem>
</file>

<file path=customXml/itemProps3.xml><?xml version="1.0" encoding="utf-8"?>
<ds:datastoreItem xmlns:ds="http://schemas.openxmlformats.org/officeDocument/2006/customXml" ds:itemID="{128F1B3D-F8A7-48D5-8160-61D987D0D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18d11-f9a7-4e47-9a7b-a6b7be3bb865"/>
    <ds:schemaRef ds:uri="e1e02b27-9708-48fc-9156-5d224e940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E1852-E316-46C1-9175-0E67B2B5AC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18</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adrian.anderson@aberdeenshire.gov.uk</dc:creator>
  <cp:keywords/>
  <dc:description/>
  <cp:lastModifiedBy>Elizabeth McMahon</cp:lastModifiedBy>
  <cp:revision>27</cp:revision>
  <cp:lastPrinted>2020-11-23T13:52:00Z</cp:lastPrinted>
  <dcterms:created xsi:type="dcterms:W3CDTF">2020-11-21T12:15:00Z</dcterms:created>
  <dcterms:modified xsi:type="dcterms:W3CDTF">2021-08-27T14:35:00Z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0x010100A1D1D12D87B6134EB2B2E5F1241AA872</vt:lpwstr>
  </property>
</Properties>
</file>